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AEF" w:rsidRDefault="008A5AEF" w:rsidP="00DD3DFE">
      <w:pPr>
        <w:ind w:firstLine="400"/>
        <w:jc w:val="right"/>
        <w:rPr>
          <w:rFonts w:ascii="Times New Roman" w:hAnsi="Times New Roman" w:cs="Times New Roman"/>
          <w:sz w:val="24"/>
          <w:szCs w:val="24"/>
        </w:rPr>
      </w:pPr>
    </w:p>
    <w:p w:rsidR="00DD3DFE" w:rsidRPr="002071BD" w:rsidRDefault="00DD3DFE" w:rsidP="00DD3DFE">
      <w:pPr>
        <w:ind w:firstLine="400"/>
        <w:jc w:val="right"/>
        <w:rPr>
          <w:rFonts w:ascii="Times New Roman" w:hAnsi="Times New Roman" w:cs="Times New Roman"/>
          <w:b/>
          <w:bCs/>
          <w:sz w:val="24"/>
          <w:szCs w:val="24"/>
        </w:rPr>
      </w:pPr>
      <w:r w:rsidRPr="002071BD">
        <w:rPr>
          <w:rFonts w:ascii="Times New Roman" w:hAnsi="Times New Roman" w:cs="Times New Roman"/>
          <w:sz w:val="24"/>
          <w:szCs w:val="24"/>
        </w:rPr>
        <w:t>«</w:t>
      </w:r>
      <w:r w:rsidRPr="002071BD">
        <w:rPr>
          <w:rFonts w:ascii="Times New Roman" w:hAnsi="Times New Roman" w:cs="Times New Roman"/>
          <w:b/>
          <w:bCs/>
          <w:sz w:val="24"/>
          <w:szCs w:val="24"/>
        </w:rPr>
        <w:t>УТВЕРЖДАЮ»</w:t>
      </w:r>
    </w:p>
    <w:p w:rsidR="00DD3DFE" w:rsidRPr="002071BD" w:rsidRDefault="00DD3DFE" w:rsidP="00DD3DFE">
      <w:pPr>
        <w:ind w:firstLine="400"/>
        <w:jc w:val="right"/>
        <w:rPr>
          <w:rFonts w:ascii="Times New Roman" w:hAnsi="Times New Roman" w:cs="Times New Roman"/>
          <w:b/>
          <w:bCs/>
          <w:sz w:val="24"/>
          <w:szCs w:val="24"/>
        </w:rPr>
      </w:pPr>
      <w:r>
        <w:rPr>
          <w:rFonts w:ascii="Times New Roman" w:hAnsi="Times New Roman" w:cs="Times New Roman"/>
          <w:b/>
          <w:bCs/>
          <w:sz w:val="24"/>
          <w:szCs w:val="24"/>
        </w:rPr>
        <w:t>Председатель</w:t>
      </w:r>
      <w:r w:rsidRPr="002071BD">
        <w:rPr>
          <w:rFonts w:ascii="Times New Roman" w:hAnsi="Times New Roman" w:cs="Times New Roman"/>
          <w:b/>
          <w:bCs/>
          <w:sz w:val="24"/>
          <w:szCs w:val="24"/>
        </w:rPr>
        <w:t xml:space="preserve"> Правления</w:t>
      </w:r>
    </w:p>
    <w:p w:rsidR="00DD3DFE" w:rsidRPr="002071BD" w:rsidRDefault="00DD3DFE" w:rsidP="00DD3DFE">
      <w:pPr>
        <w:ind w:firstLine="400"/>
        <w:jc w:val="right"/>
        <w:rPr>
          <w:rFonts w:ascii="Times New Roman" w:hAnsi="Times New Roman" w:cs="Times New Roman"/>
          <w:b/>
          <w:bCs/>
          <w:sz w:val="24"/>
          <w:szCs w:val="24"/>
        </w:rPr>
      </w:pPr>
      <w:r w:rsidRPr="002071BD">
        <w:rPr>
          <w:rFonts w:ascii="Times New Roman" w:hAnsi="Times New Roman" w:cs="Times New Roman"/>
          <w:b/>
          <w:bCs/>
          <w:sz w:val="24"/>
          <w:szCs w:val="24"/>
        </w:rPr>
        <w:t>АО «Трамвайное управление</w:t>
      </w:r>
    </w:p>
    <w:p w:rsidR="00DD3DFE" w:rsidRPr="002071BD" w:rsidRDefault="00DD3DFE" w:rsidP="00DD3DFE">
      <w:pPr>
        <w:ind w:firstLine="400"/>
        <w:jc w:val="right"/>
        <w:rPr>
          <w:rFonts w:ascii="Times New Roman" w:hAnsi="Times New Roman" w:cs="Times New Roman"/>
          <w:b/>
          <w:bCs/>
          <w:sz w:val="24"/>
          <w:szCs w:val="24"/>
        </w:rPr>
      </w:pPr>
      <w:r w:rsidRPr="002071BD">
        <w:rPr>
          <w:rFonts w:ascii="Times New Roman" w:hAnsi="Times New Roman" w:cs="Times New Roman"/>
          <w:b/>
          <w:bCs/>
          <w:sz w:val="24"/>
          <w:szCs w:val="24"/>
        </w:rPr>
        <w:t>города Павлодара»</w:t>
      </w:r>
    </w:p>
    <w:p w:rsidR="00DD3DFE" w:rsidRPr="002071BD" w:rsidRDefault="00DD3DFE" w:rsidP="00DD3DFE">
      <w:pPr>
        <w:ind w:firstLine="400"/>
        <w:jc w:val="right"/>
        <w:rPr>
          <w:rFonts w:ascii="Times New Roman" w:hAnsi="Times New Roman" w:cs="Times New Roman"/>
          <w:b/>
          <w:bCs/>
          <w:sz w:val="24"/>
          <w:szCs w:val="24"/>
        </w:rPr>
      </w:pPr>
      <w:r w:rsidRPr="002071BD">
        <w:rPr>
          <w:rFonts w:ascii="Times New Roman" w:hAnsi="Times New Roman" w:cs="Times New Roman"/>
          <w:b/>
          <w:bCs/>
          <w:sz w:val="24"/>
          <w:szCs w:val="24"/>
        </w:rPr>
        <w:t xml:space="preserve">______________ </w:t>
      </w:r>
      <w:r>
        <w:rPr>
          <w:rFonts w:ascii="Times New Roman" w:hAnsi="Times New Roman" w:cs="Times New Roman"/>
          <w:b/>
          <w:bCs/>
          <w:sz w:val="24"/>
          <w:szCs w:val="24"/>
        </w:rPr>
        <w:t xml:space="preserve">А.Ж. </w:t>
      </w:r>
      <w:proofErr w:type="spellStart"/>
      <w:r>
        <w:rPr>
          <w:rFonts w:ascii="Times New Roman" w:hAnsi="Times New Roman" w:cs="Times New Roman"/>
          <w:b/>
          <w:bCs/>
          <w:sz w:val="24"/>
          <w:szCs w:val="24"/>
        </w:rPr>
        <w:t>Жангазин</w:t>
      </w:r>
      <w:proofErr w:type="spellEnd"/>
    </w:p>
    <w:p w:rsidR="00DD3DFE" w:rsidRPr="002071BD" w:rsidRDefault="00DD3DFE" w:rsidP="00DD3DFE">
      <w:pPr>
        <w:ind w:firstLine="400"/>
        <w:jc w:val="right"/>
        <w:rPr>
          <w:rFonts w:ascii="Times New Roman" w:hAnsi="Times New Roman" w:cs="Times New Roman"/>
          <w:b/>
          <w:bCs/>
          <w:sz w:val="24"/>
          <w:szCs w:val="24"/>
        </w:rPr>
      </w:pPr>
      <w:r w:rsidRPr="002071BD">
        <w:rPr>
          <w:rFonts w:ascii="Times New Roman" w:hAnsi="Times New Roman" w:cs="Times New Roman"/>
          <w:b/>
          <w:bCs/>
          <w:sz w:val="24"/>
          <w:szCs w:val="24"/>
        </w:rPr>
        <w:t>Приказ № __</w:t>
      </w:r>
      <w:proofErr w:type="gramStart"/>
      <w:r w:rsidRPr="002071BD">
        <w:rPr>
          <w:rFonts w:ascii="Times New Roman" w:hAnsi="Times New Roman" w:cs="Times New Roman"/>
          <w:b/>
          <w:bCs/>
          <w:sz w:val="24"/>
          <w:szCs w:val="24"/>
        </w:rPr>
        <w:t>_  от</w:t>
      </w:r>
      <w:proofErr w:type="gramEnd"/>
      <w:r w:rsidRPr="002071BD">
        <w:rPr>
          <w:rFonts w:ascii="Times New Roman" w:hAnsi="Times New Roman" w:cs="Times New Roman"/>
          <w:b/>
          <w:bCs/>
          <w:sz w:val="24"/>
          <w:szCs w:val="24"/>
        </w:rPr>
        <w:t xml:space="preserve">  « __»  __  201</w:t>
      </w:r>
      <w:r w:rsidR="00E12445">
        <w:rPr>
          <w:rFonts w:ascii="Times New Roman" w:hAnsi="Times New Roman" w:cs="Times New Roman"/>
          <w:b/>
          <w:bCs/>
          <w:sz w:val="24"/>
          <w:szCs w:val="24"/>
          <w:lang w:val="en-US"/>
        </w:rPr>
        <w:t>9</w:t>
      </w:r>
      <w:r w:rsidRPr="002071BD">
        <w:rPr>
          <w:rFonts w:ascii="Times New Roman" w:hAnsi="Times New Roman" w:cs="Times New Roman"/>
          <w:b/>
          <w:bCs/>
          <w:sz w:val="24"/>
          <w:szCs w:val="24"/>
        </w:rPr>
        <w:t xml:space="preserve"> года</w:t>
      </w:r>
    </w:p>
    <w:p w:rsidR="00DD3DFE" w:rsidRPr="002071BD" w:rsidRDefault="00DD3DFE" w:rsidP="00DD3DFE">
      <w:pPr>
        <w:ind w:firstLine="400"/>
        <w:jc w:val="right"/>
        <w:rPr>
          <w:rFonts w:ascii="Times New Roman" w:hAnsi="Times New Roman" w:cs="Times New Roman"/>
          <w:b/>
          <w:bCs/>
          <w:sz w:val="24"/>
          <w:szCs w:val="24"/>
        </w:rPr>
      </w:pPr>
    </w:p>
    <w:p w:rsidR="00DD3DFE" w:rsidRPr="002071BD" w:rsidRDefault="00DD3DFE" w:rsidP="00DD3DFE">
      <w:pPr>
        <w:ind w:firstLine="400"/>
        <w:jc w:val="right"/>
        <w:rPr>
          <w:rFonts w:ascii="Times New Roman" w:hAnsi="Times New Roman" w:cs="Times New Roman"/>
          <w:sz w:val="24"/>
          <w:szCs w:val="24"/>
        </w:rPr>
      </w:pPr>
    </w:p>
    <w:p w:rsidR="00DD3DFE" w:rsidRPr="002071BD" w:rsidRDefault="00DD3DFE" w:rsidP="00DD3DFE">
      <w:pPr>
        <w:ind w:firstLine="400"/>
        <w:jc w:val="right"/>
        <w:rPr>
          <w:rFonts w:ascii="Times New Roman" w:hAnsi="Times New Roman" w:cs="Times New Roman"/>
          <w:sz w:val="24"/>
          <w:szCs w:val="24"/>
        </w:rPr>
      </w:pPr>
    </w:p>
    <w:p w:rsidR="00DD3DFE" w:rsidRPr="002071BD" w:rsidRDefault="00DD3DFE" w:rsidP="00DD3DFE">
      <w:pPr>
        <w:ind w:firstLine="400"/>
        <w:jc w:val="right"/>
        <w:rPr>
          <w:rFonts w:ascii="Times New Roman" w:hAnsi="Times New Roman" w:cs="Times New Roman"/>
          <w:sz w:val="24"/>
          <w:szCs w:val="24"/>
        </w:rPr>
      </w:pPr>
    </w:p>
    <w:p w:rsidR="00DD3DFE" w:rsidRPr="003C2417" w:rsidRDefault="00DD3DFE" w:rsidP="00DD3DFE">
      <w:pPr>
        <w:ind w:firstLine="400"/>
        <w:jc w:val="center"/>
        <w:rPr>
          <w:rFonts w:ascii="Times New Roman" w:hAnsi="Times New Roman" w:cs="Times New Roman"/>
          <w:b/>
          <w:bCs/>
          <w:sz w:val="24"/>
          <w:szCs w:val="24"/>
        </w:rPr>
      </w:pPr>
      <w:r w:rsidRPr="003C2417">
        <w:rPr>
          <w:rFonts w:ascii="Times New Roman" w:hAnsi="Times New Roman" w:cs="Times New Roman"/>
          <w:b/>
          <w:bCs/>
          <w:sz w:val="24"/>
          <w:szCs w:val="24"/>
        </w:rPr>
        <w:t>ТЕНДЕРНАЯ ДОКУМЕНТАЦИЯ</w:t>
      </w:r>
    </w:p>
    <w:p w:rsidR="00DD3DFE" w:rsidRPr="00D71BFF" w:rsidRDefault="00746F93" w:rsidP="00DD3DFE">
      <w:pPr>
        <w:ind w:firstLine="900"/>
        <w:jc w:val="center"/>
        <w:rPr>
          <w:rFonts w:ascii="Times New Roman" w:hAnsi="Times New Roman" w:cs="Times New Roman"/>
          <w:b/>
          <w:bCs/>
          <w:sz w:val="24"/>
          <w:szCs w:val="24"/>
        </w:rPr>
      </w:pPr>
      <w:r w:rsidRPr="00D71BFF">
        <w:rPr>
          <w:rFonts w:ascii="Times New Roman" w:hAnsi="Times New Roman" w:cs="Times New Roman"/>
          <w:b/>
          <w:sz w:val="24"/>
          <w:szCs w:val="24"/>
        </w:rPr>
        <w:t xml:space="preserve">по открытому тендеру на </w:t>
      </w:r>
      <w:bookmarkStart w:id="0" w:name="_Hlk532460767"/>
      <w:r w:rsidR="00CD72EE" w:rsidRPr="00CD72EE">
        <w:rPr>
          <w:rFonts w:ascii="Times New Roman" w:hAnsi="Times New Roman" w:cs="Times New Roman"/>
          <w:b/>
          <w:sz w:val="24"/>
          <w:szCs w:val="24"/>
        </w:rPr>
        <w:t xml:space="preserve">проведение строительно-монтажных работ по </w:t>
      </w:r>
      <w:r w:rsidR="00CD72EE">
        <w:rPr>
          <w:rFonts w:ascii="Times New Roman" w:hAnsi="Times New Roman" w:cs="Times New Roman"/>
          <w:b/>
          <w:sz w:val="24"/>
          <w:szCs w:val="24"/>
        </w:rPr>
        <w:t>к</w:t>
      </w:r>
      <w:r w:rsidR="00CD72EE" w:rsidRPr="00CD72EE">
        <w:rPr>
          <w:rFonts w:ascii="Times New Roman" w:hAnsi="Times New Roman" w:cs="Times New Roman"/>
          <w:b/>
          <w:sz w:val="24"/>
          <w:szCs w:val="24"/>
        </w:rPr>
        <w:t>апитальн</w:t>
      </w:r>
      <w:r w:rsidR="00CD72EE">
        <w:rPr>
          <w:rFonts w:ascii="Times New Roman" w:hAnsi="Times New Roman" w:cs="Times New Roman"/>
          <w:b/>
          <w:sz w:val="24"/>
          <w:szCs w:val="24"/>
        </w:rPr>
        <w:t>ому и среднему</w:t>
      </w:r>
      <w:r w:rsidR="00CD72EE" w:rsidRPr="00CD72EE">
        <w:rPr>
          <w:rFonts w:ascii="Times New Roman" w:hAnsi="Times New Roman" w:cs="Times New Roman"/>
          <w:b/>
          <w:sz w:val="24"/>
          <w:szCs w:val="24"/>
        </w:rPr>
        <w:t xml:space="preserve"> ремонт</w:t>
      </w:r>
      <w:r w:rsidR="00CD72EE">
        <w:rPr>
          <w:rFonts w:ascii="Times New Roman" w:hAnsi="Times New Roman" w:cs="Times New Roman"/>
          <w:b/>
          <w:sz w:val="24"/>
          <w:szCs w:val="24"/>
        </w:rPr>
        <w:t>у</w:t>
      </w:r>
      <w:r w:rsidR="00CD72EE" w:rsidRPr="00CD72EE">
        <w:rPr>
          <w:rFonts w:ascii="Times New Roman" w:hAnsi="Times New Roman" w:cs="Times New Roman"/>
          <w:b/>
          <w:sz w:val="24"/>
          <w:szCs w:val="24"/>
        </w:rPr>
        <w:t xml:space="preserve"> элементов инфраструктуры АО «Трамвайное управление города Павлодара</w:t>
      </w:r>
      <w:r w:rsidR="00CD72EE">
        <w:rPr>
          <w:rFonts w:ascii="Times New Roman" w:hAnsi="Times New Roman" w:cs="Times New Roman"/>
          <w:b/>
          <w:sz w:val="24"/>
          <w:szCs w:val="24"/>
        </w:rPr>
        <w:t>»</w:t>
      </w:r>
      <w:bookmarkEnd w:id="0"/>
      <w:r w:rsidR="00DD3DFE" w:rsidRPr="00D71BFF">
        <w:rPr>
          <w:rFonts w:ascii="Times New Roman" w:hAnsi="Times New Roman" w:cs="Times New Roman"/>
          <w:b/>
          <w:bCs/>
          <w:sz w:val="24"/>
          <w:szCs w:val="24"/>
        </w:rPr>
        <w:t>.</w:t>
      </w:r>
    </w:p>
    <w:p w:rsidR="00DD3DFE" w:rsidRPr="00D71BFF" w:rsidRDefault="00DD3DFE" w:rsidP="00DD3DFE">
      <w:pPr>
        <w:ind w:right="-365" w:firstLine="720"/>
        <w:rPr>
          <w:rFonts w:ascii="Times New Roman" w:hAnsi="Times New Roman" w:cs="Times New Roman"/>
          <w:b/>
          <w:bCs/>
          <w:sz w:val="24"/>
          <w:szCs w:val="24"/>
        </w:rPr>
      </w:pPr>
    </w:p>
    <w:p w:rsidR="00DD3DFE" w:rsidRPr="00FE0577" w:rsidRDefault="00746F93" w:rsidP="00DD3DFE">
      <w:pPr>
        <w:ind w:right="-365" w:firstLine="720"/>
        <w:rPr>
          <w:rStyle w:val="afa"/>
          <w:i/>
          <w:iCs/>
          <w:sz w:val="24"/>
          <w:szCs w:val="24"/>
        </w:rPr>
      </w:pPr>
      <w:r w:rsidRPr="002071BD">
        <w:rPr>
          <w:rFonts w:ascii="Times New Roman" w:hAnsi="Times New Roman" w:cs="Times New Roman"/>
          <w:b/>
          <w:bCs/>
          <w:sz w:val="24"/>
          <w:szCs w:val="24"/>
        </w:rPr>
        <w:t>Организатор и Заказчик закупок</w:t>
      </w:r>
      <w:r w:rsidR="00DD3DFE" w:rsidRPr="002071BD">
        <w:rPr>
          <w:rFonts w:ascii="Times New Roman" w:hAnsi="Times New Roman" w:cs="Times New Roman"/>
          <w:b/>
          <w:bCs/>
          <w:sz w:val="24"/>
          <w:szCs w:val="24"/>
        </w:rPr>
        <w:t xml:space="preserve">: </w:t>
      </w:r>
      <w:r w:rsidR="00DD3DFE" w:rsidRPr="002071BD">
        <w:rPr>
          <w:rFonts w:ascii="Times New Roman" w:hAnsi="Times New Roman" w:cs="Times New Roman"/>
          <w:i/>
          <w:iCs/>
          <w:sz w:val="24"/>
          <w:szCs w:val="24"/>
          <w:u w:val="single"/>
        </w:rPr>
        <w:t xml:space="preserve">АО «Трамвайное управление города Павлодара», город Павлодар, </w:t>
      </w:r>
      <w:r w:rsidR="00DD3DFE" w:rsidRPr="002071BD">
        <w:rPr>
          <w:rFonts w:ascii="Times New Roman" w:hAnsi="Times New Roman" w:cs="Times New Roman"/>
          <w:i/>
          <w:iCs/>
          <w:spacing w:val="-2"/>
          <w:sz w:val="24"/>
          <w:szCs w:val="24"/>
          <w:u w:val="single"/>
        </w:rPr>
        <w:t>промышленная зона Северная, строение 258</w:t>
      </w:r>
      <w:r w:rsidR="00DD3DFE" w:rsidRPr="002071BD">
        <w:rPr>
          <w:rFonts w:ascii="Times New Roman" w:hAnsi="Times New Roman" w:cs="Times New Roman"/>
          <w:i/>
          <w:iCs/>
          <w:sz w:val="24"/>
          <w:szCs w:val="24"/>
          <w:u w:val="single"/>
        </w:rPr>
        <w:t>, БИН 930540000289</w:t>
      </w:r>
      <w:r w:rsidR="00DD3DFE">
        <w:rPr>
          <w:rFonts w:ascii="Times New Roman" w:hAnsi="Times New Roman" w:cs="Times New Roman"/>
          <w:i/>
          <w:iCs/>
          <w:sz w:val="24"/>
          <w:szCs w:val="24"/>
          <w:u w:val="single"/>
        </w:rPr>
        <w:t xml:space="preserve"> </w:t>
      </w:r>
      <w:r w:rsidR="00DD3DFE" w:rsidRPr="002071BD">
        <w:rPr>
          <w:rFonts w:ascii="Times New Roman" w:hAnsi="Times New Roman" w:cs="Times New Roman"/>
          <w:i/>
          <w:iCs/>
          <w:sz w:val="24"/>
          <w:szCs w:val="24"/>
          <w:u w:val="single"/>
          <w:lang w:val="en-US"/>
        </w:rPr>
        <w:t>E</w:t>
      </w:r>
      <w:r w:rsidR="00DD3DFE" w:rsidRPr="002071BD">
        <w:rPr>
          <w:rFonts w:ascii="Times New Roman" w:hAnsi="Times New Roman" w:cs="Times New Roman"/>
          <w:i/>
          <w:iCs/>
          <w:sz w:val="24"/>
          <w:szCs w:val="24"/>
          <w:u w:val="single"/>
        </w:rPr>
        <w:t>-</w:t>
      </w:r>
      <w:r w:rsidR="00DD3DFE" w:rsidRPr="002071BD">
        <w:rPr>
          <w:rFonts w:ascii="Times New Roman" w:hAnsi="Times New Roman" w:cs="Times New Roman"/>
          <w:i/>
          <w:iCs/>
          <w:sz w:val="24"/>
          <w:szCs w:val="24"/>
          <w:u w:val="single"/>
          <w:lang w:val="en-US"/>
        </w:rPr>
        <w:t>mail</w:t>
      </w:r>
      <w:r w:rsidR="00DD3DFE" w:rsidRPr="002071BD">
        <w:rPr>
          <w:rFonts w:ascii="Times New Roman" w:hAnsi="Times New Roman" w:cs="Times New Roman"/>
          <w:i/>
          <w:iCs/>
          <w:sz w:val="24"/>
          <w:szCs w:val="24"/>
          <w:u w:val="single"/>
        </w:rPr>
        <w:t xml:space="preserve">: </w:t>
      </w:r>
      <w:proofErr w:type="spellStart"/>
      <w:r w:rsidR="00DD3DFE" w:rsidRPr="002071BD">
        <w:rPr>
          <w:rFonts w:ascii="Times New Roman" w:hAnsi="Times New Roman" w:cs="Times New Roman"/>
          <w:i/>
          <w:iCs/>
          <w:sz w:val="24"/>
          <w:szCs w:val="24"/>
          <w:u w:val="single"/>
          <w:lang w:val="en-US"/>
        </w:rPr>
        <w:t>pavltu</w:t>
      </w:r>
      <w:proofErr w:type="spellEnd"/>
      <w:r w:rsidR="00DD3DFE" w:rsidRPr="002071BD">
        <w:rPr>
          <w:rFonts w:ascii="Times New Roman" w:hAnsi="Times New Roman" w:cs="Times New Roman"/>
          <w:i/>
          <w:iCs/>
          <w:sz w:val="24"/>
          <w:szCs w:val="24"/>
          <w:u w:val="single"/>
        </w:rPr>
        <w:t>@</w:t>
      </w:r>
      <w:r w:rsidR="00DD3DFE" w:rsidRPr="002071BD">
        <w:rPr>
          <w:rFonts w:ascii="Times New Roman" w:hAnsi="Times New Roman" w:cs="Times New Roman"/>
          <w:i/>
          <w:iCs/>
          <w:sz w:val="24"/>
          <w:szCs w:val="24"/>
          <w:u w:val="single"/>
          <w:lang w:val="en-US"/>
        </w:rPr>
        <w:t>mail</w:t>
      </w:r>
      <w:r w:rsidR="00DD3DFE" w:rsidRPr="002071BD">
        <w:rPr>
          <w:rFonts w:ascii="Times New Roman" w:hAnsi="Times New Roman" w:cs="Times New Roman"/>
          <w:i/>
          <w:iCs/>
          <w:sz w:val="24"/>
          <w:szCs w:val="24"/>
          <w:u w:val="single"/>
        </w:rPr>
        <w:t>.</w:t>
      </w:r>
      <w:proofErr w:type="spellStart"/>
      <w:r w:rsidR="00DD3DFE" w:rsidRPr="002071BD">
        <w:rPr>
          <w:rFonts w:ascii="Times New Roman" w:hAnsi="Times New Roman" w:cs="Times New Roman"/>
          <w:i/>
          <w:iCs/>
          <w:sz w:val="24"/>
          <w:szCs w:val="24"/>
          <w:u w:val="single"/>
          <w:lang w:val="en-US"/>
        </w:rPr>
        <w:t>ru</w:t>
      </w:r>
      <w:proofErr w:type="spellEnd"/>
      <w:r w:rsidR="00DD3DFE" w:rsidRPr="002071BD">
        <w:rPr>
          <w:rFonts w:ascii="Times New Roman" w:hAnsi="Times New Roman" w:cs="Times New Roman"/>
          <w:i/>
          <w:iCs/>
          <w:sz w:val="24"/>
          <w:szCs w:val="24"/>
          <w:u w:val="single"/>
        </w:rPr>
        <w:t xml:space="preserve">, электронный адрес сайта: </w:t>
      </w:r>
      <w:hyperlink r:id="rId7" w:history="1">
        <w:r w:rsidR="00DD3DFE" w:rsidRPr="002071BD">
          <w:rPr>
            <w:rStyle w:val="afa"/>
            <w:i/>
            <w:iCs/>
            <w:sz w:val="24"/>
            <w:szCs w:val="24"/>
            <w:lang w:val="en-US"/>
          </w:rPr>
          <w:t>www</w:t>
        </w:r>
        <w:r w:rsidR="00DD3DFE" w:rsidRPr="002071BD">
          <w:rPr>
            <w:rStyle w:val="afa"/>
            <w:i/>
            <w:iCs/>
            <w:sz w:val="24"/>
            <w:szCs w:val="24"/>
          </w:rPr>
          <w:t>.</w:t>
        </w:r>
        <w:proofErr w:type="spellStart"/>
        <w:r w:rsidR="00DD3DFE" w:rsidRPr="002071BD">
          <w:rPr>
            <w:rStyle w:val="afa"/>
            <w:i/>
            <w:iCs/>
            <w:sz w:val="24"/>
            <w:szCs w:val="24"/>
            <w:lang w:val="en-US"/>
          </w:rPr>
          <w:t>pavlodartram</w:t>
        </w:r>
        <w:proofErr w:type="spellEnd"/>
        <w:r w:rsidR="00DD3DFE" w:rsidRPr="002071BD">
          <w:rPr>
            <w:rStyle w:val="afa"/>
            <w:i/>
            <w:iCs/>
            <w:sz w:val="24"/>
            <w:szCs w:val="24"/>
          </w:rPr>
          <w:t>.</w:t>
        </w:r>
        <w:proofErr w:type="spellStart"/>
        <w:r w:rsidR="00DD3DFE" w:rsidRPr="002071BD">
          <w:rPr>
            <w:rStyle w:val="afa"/>
            <w:i/>
            <w:iCs/>
            <w:sz w:val="24"/>
            <w:szCs w:val="24"/>
            <w:lang w:val="en-US"/>
          </w:rPr>
          <w:t>kz</w:t>
        </w:r>
        <w:proofErr w:type="spellEnd"/>
      </w:hyperlink>
    </w:p>
    <w:p w:rsidR="00DD3DFE" w:rsidRPr="002071BD" w:rsidRDefault="00DD3DFE" w:rsidP="00DD3DFE">
      <w:pPr>
        <w:pStyle w:val="af0"/>
        <w:spacing w:before="0" w:beforeAutospacing="0" w:after="0" w:afterAutospacing="0"/>
        <w:rPr>
          <w:b/>
          <w:bCs/>
          <w:u w:val="single"/>
        </w:rPr>
      </w:pPr>
      <w:r w:rsidRPr="002071BD">
        <w:rPr>
          <w:b/>
          <w:bCs/>
          <w:u w:val="single"/>
        </w:rPr>
        <w:t>Банковские реквизиты:</w:t>
      </w:r>
    </w:p>
    <w:p w:rsidR="00DD3DFE" w:rsidRPr="002071BD" w:rsidRDefault="00DD3DFE" w:rsidP="00DD3DFE">
      <w:pPr>
        <w:pStyle w:val="af0"/>
        <w:spacing w:before="0" w:beforeAutospacing="0" w:after="0" w:afterAutospacing="0"/>
        <w:rPr>
          <w:i/>
          <w:iCs/>
          <w:u w:val="single"/>
        </w:rPr>
      </w:pPr>
      <w:r w:rsidRPr="002071BD">
        <w:rPr>
          <w:i/>
          <w:iCs/>
          <w:u w:val="single"/>
        </w:rPr>
        <w:t>1. Казахстанский тенге (</w:t>
      </w:r>
      <w:r w:rsidRPr="002071BD">
        <w:rPr>
          <w:i/>
          <w:iCs/>
          <w:u w:val="single"/>
          <w:lang w:val="en-US"/>
        </w:rPr>
        <w:t>KZT</w:t>
      </w:r>
      <w:r w:rsidRPr="002071BD">
        <w:rPr>
          <w:i/>
          <w:iCs/>
          <w:u w:val="single"/>
        </w:rPr>
        <w:t>:)</w:t>
      </w:r>
    </w:p>
    <w:p w:rsidR="00DD3DFE" w:rsidRPr="002071BD" w:rsidRDefault="00DD3DFE" w:rsidP="00DD3DFE">
      <w:pPr>
        <w:pStyle w:val="af0"/>
        <w:spacing w:before="0" w:beforeAutospacing="0" w:after="0" w:afterAutospacing="0"/>
      </w:pPr>
      <w:r w:rsidRPr="002071BD">
        <w:rPr>
          <w:i/>
          <w:iCs/>
        </w:rPr>
        <w:t>ИИК KZ246010241000046214</w:t>
      </w:r>
      <w:r w:rsidRPr="002071BD">
        <w:t xml:space="preserve"> в ПОФ № 249900 АО «Народный банк Казахстана» г. Павлодар, БИК </w:t>
      </w:r>
      <w:r w:rsidRPr="002071BD">
        <w:rPr>
          <w:lang w:val="en-US"/>
        </w:rPr>
        <w:t>HSBKKZKX</w:t>
      </w:r>
      <w:r w:rsidRPr="002071BD">
        <w:t>;</w:t>
      </w:r>
    </w:p>
    <w:p w:rsidR="00DD3DFE" w:rsidRPr="002071BD" w:rsidRDefault="00DD3DFE" w:rsidP="00DD3DFE">
      <w:pPr>
        <w:pStyle w:val="af0"/>
        <w:spacing w:before="0" w:beforeAutospacing="0" w:after="0" w:afterAutospacing="0"/>
      </w:pPr>
      <w:r w:rsidRPr="002071BD">
        <w:rPr>
          <w:i/>
          <w:iCs/>
          <w:u w:val="single"/>
        </w:rPr>
        <w:t>2. Российский рубль (</w:t>
      </w:r>
      <w:r w:rsidRPr="002071BD">
        <w:rPr>
          <w:i/>
          <w:iCs/>
          <w:u w:val="single"/>
          <w:lang w:val="en-US"/>
        </w:rPr>
        <w:t>RUB</w:t>
      </w:r>
      <w:r w:rsidRPr="002071BD">
        <w:rPr>
          <w:i/>
          <w:iCs/>
          <w:u w:val="single"/>
        </w:rPr>
        <w:t>):</w:t>
      </w:r>
    </w:p>
    <w:p w:rsidR="00DD3DFE" w:rsidRPr="002071BD" w:rsidRDefault="00DD3DFE" w:rsidP="00DD3DFE">
      <w:pPr>
        <w:ind w:firstLine="360"/>
        <w:rPr>
          <w:rFonts w:ascii="Times New Roman" w:hAnsi="Times New Roman" w:cs="Times New Roman"/>
          <w:sz w:val="24"/>
          <w:szCs w:val="24"/>
        </w:rPr>
      </w:pPr>
      <w:r w:rsidRPr="002071BD">
        <w:rPr>
          <w:rFonts w:ascii="Times New Roman" w:hAnsi="Times New Roman" w:cs="Times New Roman"/>
          <w:sz w:val="24"/>
          <w:szCs w:val="24"/>
          <w:lang w:val="kk-KZ"/>
        </w:rPr>
        <w:t xml:space="preserve">ПОФ </w:t>
      </w:r>
      <w:r w:rsidRPr="002071BD">
        <w:rPr>
          <w:rFonts w:ascii="Times New Roman" w:hAnsi="Times New Roman" w:cs="Times New Roman"/>
          <w:sz w:val="24"/>
          <w:szCs w:val="24"/>
        </w:rPr>
        <w:t>АО «Народный Банк</w:t>
      </w:r>
      <w:r w:rsidRPr="002071BD">
        <w:rPr>
          <w:rFonts w:ascii="Times New Roman" w:hAnsi="Times New Roman" w:cs="Times New Roman"/>
          <w:sz w:val="24"/>
          <w:szCs w:val="24"/>
          <w:lang w:val="kk-KZ"/>
        </w:rPr>
        <w:t xml:space="preserve"> Казахстана</w:t>
      </w:r>
      <w:r w:rsidRPr="002071BD">
        <w:rPr>
          <w:rFonts w:ascii="Times New Roman" w:hAnsi="Times New Roman" w:cs="Times New Roman"/>
          <w:sz w:val="24"/>
          <w:szCs w:val="24"/>
        </w:rPr>
        <w:t xml:space="preserve">» </w:t>
      </w:r>
    </w:p>
    <w:p w:rsidR="00DD3DFE" w:rsidRPr="00C16C90" w:rsidRDefault="00DD3DFE" w:rsidP="00DD3DFE">
      <w:pPr>
        <w:rPr>
          <w:rFonts w:ascii="Times New Roman" w:hAnsi="Times New Roman" w:cs="Times New Roman"/>
          <w:sz w:val="24"/>
          <w:szCs w:val="24"/>
        </w:rPr>
      </w:pPr>
      <w:r w:rsidRPr="00C16C90">
        <w:rPr>
          <w:rFonts w:ascii="Times New Roman" w:hAnsi="Times New Roman" w:cs="Times New Roman"/>
          <w:i/>
          <w:iCs/>
          <w:sz w:val="24"/>
          <w:szCs w:val="24"/>
        </w:rPr>
        <w:t>ИИК</w:t>
      </w:r>
      <w:r w:rsidRPr="00C16C90">
        <w:rPr>
          <w:rFonts w:ascii="Times New Roman" w:hAnsi="Times New Roman" w:cs="Times New Roman"/>
          <w:sz w:val="24"/>
          <w:szCs w:val="24"/>
        </w:rPr>
        <w:t xml:space="preserve"> (индивидуальный идентификационный код) № </w:t>
      </w:r>
      <w:r w:rsidRPr="00C16C90">
        <w:rPr>
          <w:rFonts w:ascii="Times New Roman" w:hAnsi="Times New Roman" w:cs="Times New Roman"/>
          <w:i/>
          <w:iCs/>
          <w:sz w:val="24"/>
          <w:szCs w:val="24"/>
          <w:lang w:val="en-US"/>
        </w:rPr>
        <w:t>KZ</w:t>
      </w:r>
      <w:r w:rsidRPr="00C16C90">
        <w:rPr>
          <w:rFonts w:ascii="Times New Roman" w:hAnsi="Times New Roman" w:cs="Times New Roman"/>
          <w:i/>
          <w:iCs/>
          <w:sz w:val="24"/>
          <w:szCs w:val="24"/>
        </w:rPr>
        <w:t>246010241000046213</w:t>
      </w:r>
    </w:p>
    <w:p w:rsidR="00DD3DFE" w:rsidRPr="00C16C90" w:rsidRDefault="00DD3DFE" w:rsidP="00DD3DFE">
      <w:pPr>
        <w:rPr>
          <w:rFonts w:ascii="Times New Roman" w:hAnsi="Times New Roman" w:cs="Times New Roman"/>
          <w:sz w:val="24"/>
          <w:szCs w:val="24"/>
        </w:rPr>
      </w:pPr>
      <w:r w:rsidRPr="00C16C90">
        <w:rPr>
          <w:rFonts w:ascii="Times New Roman" w:hAnsi="Times New Roman" w:cs="Times New Roman"/>
          <w:i/>
          <w:iCs/>
          <w:sz w:val="24"/>
          <w:szCs w:val="24"/>
        </w:rPr>
        <w:t>БИК</w:t>
      </w:r>
      <w:r>
        <w:rPr>
          <w:rFonts w:ascii="Times New Roman" w:hAnsi="Times New Roman" w:cs="Times New Roman"/>
          <w:i/>
          <w:iCs/>
          <w:sz w:val="24"/>
          <w:szCs w:val="24"/>
        </w:rPr>
        <w:t xml:space="preserve"> </w:t>
      </w:r>
      <w:r w:rsidRPr="00C16C90">
        <w:rPr>
          <w:rFonts w:ascii="Times New Roman" w:hAnsi="Times New Roman" w:cs="Times New Roman"/>
          <w:sz w:val="24"/>
          <w:szCs w:val="24"/>
        </w:rPr>
        <w:t xml:space="preserve">(банковский идентификационный код) </w:t>
      </w:r>
      <w:r w:rsidRPr="00C16C90">
        <w:rPr>
          <w:rFonts w:ascii="Times New Roman" w:hAnsi="Times New Roman" w:cs="Times New Roman"/>
          <w:sz w:val="24"/>
          <w:szCs w:val="24"/>
          <w:lang w:val="en-US"/>
        </w:rPr>
        <w:t>HSBKKZKX</w:t>
      </w:r>
    </w:p>
    <w:p w:rsidR="00DD3DFE" w:rsidRPr="00DB10A5" w:rsidRDefault="00DD3DFE" w:rsidP="00DD3DFE">
      <w:pPr>
        <w:rPr>
          <w:rFonts w:ascii="Times New Roman" w:hAnsi="Times New Roman" w:cs="Times New Roman"/>
          <w:sz w:val="24"/>
          <w:szCs w:val="24"/>
        </w:rPr>
      </w:pPr>
      <w:r w:rsidRPr="00DB10A5">
        <w:rPr>
          <w:rFonts w:ascii="Times New Roman" w:hAnsi="Times New Roman" w:cs="Times New Roman"/>
          <w:i/>
          <w:iCs/>
          <w:sz w:val="24"/>
          <w:szCs w:val="24"/>
        </w:rPr>
        <w:t xml:space="preserve">КНП </w:t>
      </w:r>
      <w:r w:rsidRPr="00DB10A5">
        <w:rPr>
          <w:rFonts w:ascii="Times New Roman" w:hAnsi="Times New Roman" w:cs="Times New Roman"/>
          <w:sz w:val="24"/>
          <w:szCs w:val="24"/>
        </w:rPr>
        <w:t>(</w:t>
      </w:r>
      <w:r w:rsidR="008E7483" w:rsidRPr="00DB10A5">
        <w:rPr>
          <w:rFonts w:ascii="Times New Roman" w:hAnsi="Times New Roman" w:cs="Times New Roman"/>
          <w:sz w:val="24"/>
          <w:szCs w:val="24"/>
        </w:rPr>
        <w:t>859</w:t>
      </w:r>
      <w:r w:rsidRPr="00DB10A5">
        <w:rPr>
          <w:rFonts w:ascii="Times New Roman" w:hAnsi="Times New Roman" w:cs="Times New Roman"/>
          <w:sz w:val="24"/>
          <w:szCs w:val="24"/>
        </w:rPr>
        <w:t xml:space="preserve">) </w:t>
      </w:r>
      <w:r w:rsidR="008E7483" w:rsidRPr="00DB10A5">
        <w:rPr>
          <w:rFonts w:ascii="Times New Roman" w:hAnsi="Times New Roman" w:cs="Times New Roman"/>
          <w:sz w:val="24"/>
          <w:szCs w:val="24"/>
        </w:rPr>
        <w:t xml:space="preserve">  </w:t>
      </w:r>
      <w:r w:rsidRPr="00DB10A5">
        <w:rPr>
          <w:rFonts w:ascii="Times New Roman" w:hAnsi="Times New Roman" w:cs="Times New Roman"/>
          <w:sz w:val="24"/>
          <w:szCs w:val="24"/>
        </w:rPr>
        <w:t>Сектор экономики 16.</w:t>
      </w:r>
    </w:p>
    <w:p w:rsidR="00317F00" w:rsidRPr="00DB10A5" w:rsidRDefault="00DD3DFE" w:rsidP="00BE2B21">
      <w:pPr>
        <w:pStyle w:val="af0"/>
        <w:spacing w:before="0" w:beforeAutospacing="0" w:after="0" w:afterAutospacing="0"/>
      </w:pPr>
      <w:r w:rsidRPr="00DB10A5">
        <w:t xml:space="preserve">Банк Получателя: </w:t>
      </w:r>
      <w:r w:rsidR="008E7483" w:rsidRPr="00DB10A5">
        <w:t>КБ</w:t>
      </w:r>
      <w:r w:rsidRPr="00DB10A5">
        <w:t xml:space="preserve"> «</w:t>
      </w:r>
      <w:proofErr w:type="spellStart"/>
      <w:r w:rsidR="00084947" w:rsidRPr="00DB10A5">
        <w:t>Москоммерцбанк</w:t>
      </w:r>
      <w:proofErr w:type="spellEnd"/>
      <w:r w:rsidR="00084947" w:rsidRPr="00DB10A5">
        <w:t>» (</w:t>
      </w:r>
      <w:r w:rsidR="00317F00" w:rsidRPr="00DB10A5">
        <w:t>АО), г. Москва,</w:t>
      </w:r>
    </w:p>
    <w:p w:rsidR="00317F00" w:rsidRPr="00DB10A5" w:rsidRDefault="00317F00" w:rsidP="00BE2B21">
      <w:pPr>
        <w:pStyle w:val="af0"/>
        <w:spacing w:before="0" w:beforeAutospacing="0" w:after="0" w:afterAutospacing="0"/>
      </w:pPr>
      <w:r w:rsidRPr="00DB10A5">
        <w:t>БИК: 044525951</w:t>
      </w:r>
      <w:r w:rsidR="00DD3DFE" w:rsidRPr="00DB10A5">
        <w:t>,</w:t>
      </w:r>
    </w:p>
    <w:p w:rsidR="00317F00" w:rsidRPr="00DB10A5" w:rsidRDefault="00317F00" w:rsidP="00317F00">
      <w:pPr>
        <w:pStyle w:val="af0"/>
        <w:spacing w:before="0" w:beforeAutospacing="0" w:after="0" w:afterAutospacing="0"/>
        <w:ind w:firstLine="0"/>
      </w:pPr>
      <w:r w:rsidRPr="00DB10A5">
        <w:t xml:space="preserve">           </w:t>
      </w:r>
      <w:r w:rsidR="00DD3DFE" w:rsidRPr="00DB10A5">
        <w:t xml:space="preserve"> К/С: 30101810</w:t>
      </w:r>
      <w:r w:rsidRPr="00DB10A5">
        <w:t>04525</w:t>
      </w:r>
      <w:r w:rsidR="00DD3DFE" w:rsidRPr="00DB10A5">
        <w:t>0000</w:t>
      </w:r>
      <w:r w:rsidRPr="00DB10A5">
        <w:t>9</w:t>
      </w:r>
      <w:r w:rsidR="00DD3DFE" w:rsidRPr="00DB10A5">
        <w:t>5</w:t>
      </w:r>
      <w:r w:rsidRPr="00DB10A5">
        <w:t>1</w:t>
      </w:r>
      <w:r w:rsidR="00DD3DFE" w:rsidRPr="00DB10A5">
        <w:t xml:space="preserve">, </w:t>
      </w:r>
    </w:p>
    <w:p w:rsidR="00317F00" w:rsidRPr="00DB10A5" w:rsidRDefault="00DD3DFE" w:rsidP="00BE2B21">
      <w:pPr>
        <w:pStyle w:val="af0"/>
        <w:spacing w:before="0" w:beforeAutospacing="0" w:after="0" w:afterAutospacing="0"/>
      </w:pPr>
      <w:r w:rsidRPr="00DB10A5">
        <w:t>Счет получателя: №</w:t>
      </w:r>
      <w:r w:rsidR="002544F5" w:rsidRPr="00DB10A5">
        <w:t xml:space="preserve"> </w:t>
      </w:r>
      <w:r w:rsidRPr="00DB10A5">
        <w:t>30111810</w:t>
      </w:r>
      <w:r w:rsidR="00317F00" w:rsidRPr="00DB10A5">
        <w:t>1</w:t>
      </w:r>
      <w:r w:rsidRPr="00DB10A5">
        <w:t>0000</w:t>
      </w:r>
      <w:r w:rsidR="00317F00" w:rsidRPr="00DB10A5">
        <w:t>1046516</w:t>
      </w:r>
      <w:r w:rsidRPr="00DB10A5">
        <w:t>,</w:t>
      </w:r>
    </w:p>
    <w:p w:rsidR="00317F00" w:rsidRPr="00DB10A5" w:rsidRDefault="00DD3DFE" w:rsidP="00BE2B21">
      <w:pPr>
        <w:pStyle w:val="af0"/>
        <w:spacing w:before="0" w:beforeAutospacing="0" w:after="0" w:afterAutospacing="0"/>
      </w:pPr>
      <w:r w:rsidRPr="00DB10A5">
        <w:t xml:space="preserve"> Получатель: АО «Народный Банк Казахстана», Алматы, Казахстан,</w:t>
      </w:r>
    </w:p>
    <w:p w:rsidR="00DD3DFE" w:rsidRPr="00DB10A5" w:rsidRDefault="00DD3DFE" w:rsidP="00BE2B21">
      <w:pPr>
        <w:pStyle w:val="af0"/>
        <w:spacing w:before="0" w:beforeAutospacing="0" w:after="0" w:afterAutospacing="0"/>
      </w:pPr>
      <w:r w:rsidRPr="00DB10A5">
        <w:t xml:space="preserve"> ИНН 9909108921.</w:t>
      </w:r>
    </w:p>
    <w:p w:rsidR="00DD3DFE" w:rsidRPr="00C16C90" w:rsidRDefault="00DD3DFE" w:rsidP="00BE2B21">
      <w:pPr>
        <w:jc w:val="both"/>
        <w:rPr>
          <w:rFonts w:ascii="Times New Roman" w:hAnsi="Times New Roman" w:cs="Times New Roman"/>
          <w:sz w:val="24"/>
          <w:szCs w:val="24"/>
        </w:rPr>
      </w:pPr>
      <w:r w:rsidRPr="00C16C90">
        <w:rPr>
          <w:rFonts w:ascii="Times New Roman" w:hAnsi="Times New Roman" w:cs="Times New Roman"/>
          <w:sz w:val="24"/>
          <w:szCs w:val="24"/>
        </w:rPr>
        <w:t>Наименование Получателя средств (Название Организации или Фамилия и Имя) в АО «Народный Банк Казахстана» и его 20-значный счет указываются в поле «Назначение платежа».  </w:t>
      </w:r>
    </w:p>
    <w:p w:rsidR="00DD3DFE" w:rsidRPr="00C16C90" w:rsidRDefault="00DD3DFE" w:rsidP="00DD3DFE">
      <w:pPr>
        <w:rPr>
          <w:rFonts w:ascii="Times New Roman" w:hAnsi="Times New Roman" w:cs="Times New Roman"/>
          <w:sz w:val="24"/>
          <w:szCs w:val="24"/>
        </w:rPr>
      </w:pPr>
    </w:p>
    <w:p w:rsidR="00DD3DFE" w:rsidRPr="00C16C90" w:rsidRDefault="00DD3DFE" w:rsidP="00DD3DFE">
      <w:pPr>
        <w:ind w:firstLine="400"/>
        <w:rPr>
          <w:rFonts w:ascii="Times New Roman" w:hAnsi="Times New Roman" w:cs="Times New Roman"/>
          <w:sz w:val="24"/>
          <w:szCs w:val="24"/>
        </w:rPr>
      </w:pPr>
      <w:r w:rsidRPr="00C16C90">
        <w:rPr>
          <w:rFonts w:ascii="Times New Roman" w:hAnsi="Times New Roman" w:cs="Times New Roman"/>
          <w:sz w:val="24"/>
          <w:szCs w:val="24"/>
        </w:rPr>
        <w:t xml:space="preserve">Сумма, выделенная для закупки, </w:t>
      </w:r>
      <w:r w:rsidR="003509BD">
        <w:rPr>
          <w:rFonts w:ascii="Times New Roman" w:hAnsi="Times New Roman" w:cs="Times New Roman"/>
          <w:sz w:val="24"/>
          <w:szCs w:val="24"/>
        </w:rPr>
        <w:t>103</w:t>
      </w:r>
      <w:r w:rsidR="00746F93">
        <w:rPr>
          <w:rFonts w:ascii="Times New Roman" w:hAnsi="Times New Roman" w:cs="Times New Roman"/>
          <w:sz w:val="24"/>
          <w:szCs w:val="24"/>
        </w:rPr>
        <w:t> </w:t>
      </w:r>
      <w:r w:rsidR="003509BD">
        <w:rPr>
          <w:rFonts w:ascii="Times New Roman" w:hAnsi="Times New Roman" w:cs="Times New Roman"/>
          <w:sz w:val="24"/>
          <w:szCs w:val="24"/>
        </w:rPr>
        <w:t>716</w:t>
      </w:r>
      <w:r w:rsidR="00746F93">
        <w:rPr>
          <w:rFonts w:ascii="Times New Roman" w:hAnsi="Times New Roman" w:cs="Times New Roman"/>
          <w:sz w:val="24"/>
          <w:szCs w:val="24"/>
        </w:rPr>
        <w:t xml:space="preserve"> </w:t>
      </w:r>
      <w:r w:rsidR="003509BD">
        <w:rPr>
          <w:rFonts w:ascii="Times New Roman" w:hAnsi="Times New Roman" w:cs="Times New Roman"/>
          <w:sz w:val="24"/>
          <w:szCs w:val="24"/>
        </w:rPr>
        <w:t>476</w:t>
      </w:r>
      <w:r w:rsidRPr="00E838D6">
        <w:rPr>
          <w:rFonts w:ascii="Times New Roman" w:hAnsi="Times New Roman" w:cs="Times New Roman"/>
          <w:sz w:val="24"/>
          <w:szCs w:val="24"/>
        </w:rPr>
        <w:t>,00</w:t>
      </w:r>
      <w:r w:rsidRPr="00C16C90">
        <w:rPr>
          <w:rFonts w:ascii="Times New Roman" w:hAnsi="Times New Roman" w:cs="Times New Roman"/>
          <w:sz w:val="24"/>
          <w:szCs w:val="24"/>
        </w:rPr>
        <w:t xml:space="preserve"> (</w:t>
      </w:r>
      <w:r w:rsidR="003509BD">
        <w:rPr>
          <w:rFonts w:ascii="Times New Roman" w:hAnsi="Times New Roman" w:cs="Times New Roman"/>
          <w:sz w:val="24"/>
          <w:szCs w:val="24"/>
        </w:rPr>
        <w:t>сто три</w:t>
      </w:r>
      <w:r w:rsidR="00746F93">
        <w:rPr>
          <w:rFonts w:ascii="Times New Roman" w:hAnsi="Times New Roman" w:cs="Times New Roman"/>
          <w:sz w:val="24"/>
          <w:szCs w:val="24"/>
        </w:rPr>
        <w:t xml:space="preserve"> миллион</w:t>
      </w:r>
      <w:r w:rsidR="003509BD">
        <w:rPr>
          <w:rFonts w:ascii="Times New Roman" w:hAnsi="Times New Roman" w:cs="Times New Roman"/>
          <w:sz w:val="24"/>
          <w:szCs w:val="24"/>
        </w:rPr>
        <w:t>а</w:t>
      </w:r>
      <w:r w:rsidR="00746F93">
        <w:rPr>
          <w:rFonts w:ascii="Times New Roman" w:hAnsi="Times New Roman" w:cs="Times New Roman"/>
          <w:sz w:val="24"/>
          <w:szCs w:val="24"/>
        </w:rPr>
        <w:t xml:space="preserve"> семьсот </w:t>
      </w:r>
      <w:r w:rsidR="003509BD">
        <w:rPr>
          <w:rFonts w:ascii="Times New Roman" w:hAnsi="Times New Roman" w:cs="Times New Roman"/>
          <w:sz w:val="24"/>
          <w:szCs w:val="24"/>
        </w:rPr>
        <w:t>шестнадцать</w:t>
      </w:r>
      <w:r w:rsidR="00746F93">
        <w:rPr>
          <w:rFonts w:ascii="Times New Roman" w:hAnsi="Times New Roman" w:cs="Times New Roman"/>
          <w:sz w:val="24"/>
          <w:szCs w:val="24"/>
        </w:rPr>
        <w:t xml:space="preserve"> тысяч </w:t>
      </w:r>
      <w:r w:rsidR="003509BD">
        <w:rPr>
          <w:rFonts w:ascii="Times New Roman" w:hAnsi="Times New Roman" w:cs="Times New Roman"/>
          <w:sz w:val="24"/>
          <w:szCs w:val="24"/>
        </w:rPr>
        <w:t>четыреста сем</w:t>
      </w:r>
      <w:r w:rsidR="00746F93">
        <w:rPr>
          <w:rFonts w:ascii="Times New Roman" w:hAnsi="Times New Roman" w:cs="Times New Roman"/>
          <w:sz w:val="24"/>
          <w:szCs w:val="24"/>
        </w:rPr>
        <w:t>ьдесят</w:t>
      </w:r>
      <w:r w:rsidR="003509BD">
        <w:rPr>
          <w:rFonts w:ascii="Times New Roman" w:hAnsi="Times New Roman" w:cs="Times New Roman"/>
          <w:sz w:val="24"/>
          <w:szCs w:val="24"/>
        </w:rPr>
        <w:t xml:space="preserve"> шесть</w:t>
      </w:r>
      <w:r w:rsidRPr="00C16C90">
        <w:rPr>
          <w:rFonts w:ascii="Times New Roman" w:hAnsi="Times New Roman" w:cs="Times New Roman"/>
          <w:sz w:val="24"/>
          <w:szCs w:val="24"/>
          <w:lang w:val="kk-KZ"/>
        </w:rPr>
        <w:t xml:space="preserve">) </w:t>
      </w:r>
      <w:r w:rsidRPr="00C16C90">
        <w:rPr>
          <w:rFonts w:ascii="Times New Roman" w:hAnsi="Times New Roman" w:cs="Times New Roman"/>
          <w:sz w:val="24"/>
          <w:szCs w:val="24"/>
        </w:rPr>
        <w:t xml:space="preserve">тенге, </w:t>
      </w:r>
      <w:r w:rsidR="003509BD">
        <w:rPr>
          <w:rFonts w:ascii="Times New Roman" w:hAnsi="Times New Roman" w:cs="Times New Roman"/>
          <w:sz w:val="24"/>
          <w:szCs w:val="24"/>
        </w:rPr>
        <w:t>с</w:t>
      </w:r>
      <w:r w:rsidR="00AB592E">
        <w:rPr>
          <w:rFonts w:ascii="Times New Roman" w:hAnsi="Times New Roman" w:cs="Times New Roman"/>
          <w:sz w:val="24"/>
          <w:szCs w:val="24"/>
        </w:rPr>
        <w:t xml:space="preserve"> учет</w:t>
      </w:r>
      <w:r w:rsidR="003509BD">
        <w:rPr>
          <w:rFonts w:ascii="Times New Roman" w:hAnsi="Times New Roman" w:cs="Times New Roman"/>
          <w:sz w:val="24"/>
          <w:szCs w:val="24"/>
        </w:rPr>
        <w:t>ом</w:t>
      </w:r>
      <w:r w:rsidRPr="00C16C90">
        <w:rPr>
          <w:rFonts w:ascii="Times New Roman" w:hAnsi="Times New Roman" w:cs="Times New Roman"/>
          <w:sz w:val="24"/>
          <w:szCs w:val="24"/>
        </w:rPr>
        <w:t xml:space="preserve"> </w:t>
      </w:r>
      <w:r w:rsidRPr="00C16C90">
        <w:rPr>
          <w:rFonts w:ascii="Times New Roman" w:hAnsi="Times New Roman" w:cs="Times New Roman"/>
          <w:sz w:val="24"/>
          <w:szCs w:val="24"/>
          <w:lang w:val="kk-KZ"/>
        </w:rPr>
        <w:t>налог</w:t>
      </w:r>
      <w:r w:rsidR="00AB592E">
        <w:rPr>
          <w:rFonts w:ascii="Times New Roman" w:hAnsi="Times New Roman" w:cs="Times New Roman"/>
          <w:sz w:val="24"/>
          <w:szCs w:val="24"/>
          <w:lang w:val="kk-KZ"/>
        </w:rPr>
        <w:t>а</w:t>
      </w:r>
      <w:r w:rsidRPr="00C16C90">
        <w:rPr>
          <w:rFonts w:ascii="Times New Roman" w:hAnsi="Times New Roman" w:cs="Times New Roman"/>
          <w:sz w:val="24"/>
          <w:szCs w:val="24"/>
          <w:lang w:val="kk-KZ"/>
        </w:rPr>
        <w:t xml:space="preserve"> на добавленную стоимость 12% (НДС</w:t>
      </w:r>
      <w:r w:rsidRPr="00C16C90">
        <w:rPr>
          <w:rFonts w:ascii="Times New Roman" w:hAnsi="Times New Roman" w:cs="Times New Roman"/>
          <w:sz w:val="24"/>
          <w:szCs w:val="24"/>
        </w:rPr>
        <w:t>):</w:t>
      </w:r>
    </w:p>
    <w:p w:rsidR="00DD3DFE" w:rsidRPr="00C16C90" w:rsidRDefault="00DD3DFE" w:rsidP="00DD3DFE">
      <w:pPr>
        <w:ind w:firstLine="400"/>
        <w:rPr>
          <w:rFonts w:ascii="Times New Roman" w:hAnsi="Times New Roman" w:cs="Times New Roman"/>
          <w:sz w:val="24"/>
          <w:szCs w:val="24"/>
        </w:rPr>
      </w:pPr>
    </w:p>
    <w:tbl>
      <w:tblPr>
        <w:tblW w:w="9853" w:type="dxa"/>
        <w:tblInd w:w="-106" w:type="dxa"/>
        <w:tblLook w:val="00A0" w:firstRow="1" w:lastRow="0" w:firstColumn="1" w:lastColumn="0" w:noHBand="0" w:noVBand="0"/>
      </w:tblPr>
      <w:tblGrid>
        <w:gridCol w:w="5034"/>
        <w:gridCol w:w="4819"/>
      </w:tblGrid>
      <w:tr w:rsidR="00DD3DFE" w:rsidRPr="00C16C90" w:rsidTr="00746F93">
        <w:trPr>
          <w:trHeight w:val="825"/>
        </w:trPr>
        <w:tc>
          <w:tcPr>
            <w:tcW w:w="5034" w:type="dxa"/>
            <w:tcBorders>
              <w:top w:val="single" w:sz="4" w:space="0" w:color="auto"/>
              <w:left w:val="single" w:sz="4" w:space="0" w:color="auto"/>
              <w:bottom w:val="single" w:sz="4" w:space="0" w:color="auto"/>
              <w:right w:val="single" w:sz="4" w:space="0" w:color="auto"/>
            </w:tcBorders>
            <w:noWrap/>
            <w:vAlign w:val="center"/>
          </w:tcPr>
          <w:p w:rsidR="00DD3DFE" w:rsidRPr="00C16C90" w:rsidRDefault="00DD3DFE" w:rsidP="00DD3DFE">
            <w:pPr>
              <w:jc w:val="center"/>
              <w:rPr>
                <w:rFonts w:ascii="Times New Roman" w:hAnsi="Times New Roman" w:cs="Times New Roman"/>
                <w:b/>
                <w:bCs/>
                <w:color w:val="000000"/>
                <w:sz w:val="24"/>
                <w:szCs w:val="24"/>
              </w:rPr>
            </w:pPr>
            <w:r w:rsidRPr="00C16C90">
              <w:rPr>
                <w:rFonts w:ascii="Times New Roman" w:hAnsi="Times New Roman" w:cs="Times New Roman"/>
                <w:b/>
                <w:bCs/>
                <w:color w:val="000000"/>
                <w:sz w:val="24"/>
                <w:szCs w:val="24"/>
              </w:rPr>
              <w:t>Номер лота</w:t>
            </w:r>
          </w:p>
        </w:tc>
        <w:tc>
          <w:tcPr>
            <w:tcW w:w="4819" w:type="dxa"/>
            <w:tcBorders>
              <w:top w:val="single" w:sz="4" w:space="0" w:color="auto"/>
              <w:left w:val="nil"/>
              <w:bottom w:val="single" w:sz="4" w:space="0" w:color="auto"/>
              <w:right w:val="single" w:sz="4" w:space="0" w:color="auto"/>
            </w:tcBorders>
            <w:vAlign w:val="center"/>
          </w:tcPr>
          <w:p w:rsidR="00DD3DFE" w:rsidRPr="00C16C90" w:rsidRDefault="00DD3DFE" w:rsidP="00DD3DFE">
            <w:pPr>
              <w:jc w:val="center"/>
              <w:rPr>
                <w:rFonts w:ascii="Times New Roman" w:hAnsi="Times New Roman" w:cs="Times New Roman"/>
                <w:b/>
                <w:bCs/>
                <w:color w:val="000000"/>
                <w:sz w:val="24"/>
                <w:szCs w:val="24"/>
              </w:rPr>
            </w:pPr>
            <w:r w:rsidRPr="00C16C90">
              <w:rPr>
                <w:rFonts w:ascii="Times New Roman" w:hAnsi="Times New Roman" w:cs="Times New Roman"/>
                <w:b/>
                <w:bCs/>
                <w:color w:val="000000"/>
                <w:sz w:val="24"/>
                <w:szCs w:val="24"/>
              </w:rPr>
              <w:t xml:space="preserve">Сумма, выделенная для закупки, тенге </w:t>
            </w:r>
            <w:r w:rsidR="00A031B1">
              <w:rPr>
                <w:rFonts w:ascii="Times New Roman" w:hAnsi="Times New Roman" w:cs="Times New Roman"/>
                <w:b/>
                <w:bCs/>
                <w:color w:val="000000"/>
                <w:sz w:val="24"/>
                <w:szCs w:val="24"/>
              </w:rPr>
              <w:t>с</w:t>
            </w:r>
            <w:r w:rsidRPr="00C16C90">
              <w:rPr>
                <w:rFonts w:ascii="Times New Roman" w:hAnsi="Times New Roman" w:cs="Times New Roman"/>
                <w:b/>
                <w:bCs/>
                <w:color w:val="000000"/>
                <w:sz w:val="24"/>
                <w:szCs w:val="24"/>
              </w:rPr>
              <w:t xml:space="preserve"> НДС 12%</w:t>
            </w:r>
          </w:p>
        </w:tc>
      </w:tr>
      <w:tr w:rsidR="00DD3DFE" w:rsidRPr="00C16C90" w:rsidTr="00DD3DFE">
        <w:trPr>
          <w:trHeight w:val="347"/>
        </w:trPr>
        <w:tc>
          <w:tcPr>
            <w:tcW w:w="5034" w:type="dxa"/>
            <w:tcBorders>
              <w:top w:val="single" w:sz="4" w:space="0" w:color="auto"/>
              <w:left w:val="single" w:sz="4" w:space="0" w:color="auto"/>
              <w:bottom w:val="single" w:sz="4" w:space="0" w:color="auto"/>
              <w:right w:val="single" w:sz="4" w:space="0" w:color="auto"/>
            </w:tcBorders>
            <w:noWrap/>
            <w:vAlign w:val="center"/>
          </w:tcPr>
          <w:p w:rsidR="00DD3DFE" w:rsidRPr="00C16C90" w:rsidRDefault="00DD3DFE" w:rsidP="00DD3DFE">
            <w:pPr>
              <w:jc w:val="center"/>
              <w:rPr>
                <w:rFonts w:ascii="Times New Roman" w:hAnsi="Times New Roman" w:cs="Times New Roman"/>
                <w:color w:val="000000"/>
                <w:sz w:val="24"/>
                <w:szCs w:val="24"/>
              </w:rPr>
            </w:pPr>
            <w:r w:rsidRPr="00C16C90">
              <w:rPr>
                <w:rFonts w:ascii="Times New Roman" w:hAnsi="Times New Roman" w:cs="Times New Roman"/>
                <w:color w:val="000000"/>
                <w:sz w:val="24"/>
                <w:szCs w:val="24"/>
              </w:rPr>
              <w:t>Лот №1</w:t>
            </w:r>
          </w:p>
        </w:tc>
        <w:tc>
          <w:tcPr>
            <w:tcW w:w="4819" w:type="dxa"/>
            <w:tcBorders>
              <w:top w:val="single" w:sz="4" w:space="0" w:color="auto"/>
              <w:left w:val="nil"/>
              <w:bottom w:val="single" w:sz="4" w:space="0" w:color="auto"/>
              <w:right w:val="single" w:sz="4" w:space="0" w:color="auto"/>
            </w:tcBorders>
            <w:vAlign w:val="center"/>
          </w:tcPr>
          <w:p w:rsidR="00DD3DFE" w:rsidRPr="00D71BFF" w:rsidRDefault="00746F93" w:rsidP="00DD3DFE">
            <w:pPr>
              <w:jc w:val="right"/>
              <w:rPr>
                <w:rFonts w:ascii="Times New Roman" w:hAnsi="Times New Roman" w:cs="Times New Roman"/>
                <w:color w:val="000000"/>
                <w:sz w:val="24"/>
                <w:szCs w:val="24"/>
              </w:rPr>
            </w:pPr>
            <w:r>
              <w:rPr>
                <w:rFonts w:ascii="Times New Roman" w:hAnsi="Times New Roman" w:cs="Times New Roman"/>
              </w:rPr>
              <w:t>2</w:t>
            </w:r>
            <w:r w:rsidR="00CD72EE">
              <w:rPr>
                <w:rFonts w:ascii="Times New Roman" w:hAnsi="Times New Roman" w:cs="Times New Roman"/>
              </w:rPr>
              <w:t>7</w:t>
            </w:r>
            <w:r>
              <w:rPr>
                <w:rFonts w:ascii="Times New Roman" w:hAnsi="Times New Roman" w:cs="Times New Roman"/>
              </w:rPr>
              <w:t> 1</w:t>
            </w:r>
            <w:r w:rsidR="00CD72EE">
              <w:rPr>
                <w:rFonts w:ascii="Times New Roman" w:hAnsi="Times New Roman" w:cs="Times New Roman"/>
              </w:rPr>
              <w:t>14</w:t>
            </w:r>
            <w:r>
              <w:rPr>
                <w:rFonts w:ascii="Times New Roman" w:hAnsi="Times New Roman" w:cs="Times New Roman"/>
              </w:rPr>
              <w:t> </w:t>
            </w:r>
            <w:r w:rsidR="00CD72EE">
              <w:rPr>
                <w:rFonts w:ascii="Times New Roman" w:hAnsi="Times New Roman" w:cs="Times New Roman"/>
              </w:rPr>
              <w:t>722</w:t>
            </w:r>
            <w:r>
              <w:rPr>
                <w:rFonts w:ascii="Times New Roman" w:hAnsi="Times New Roman" w:cs="Times New Roman"/>
              </w:rPr>
              <w:t>,00</w:t>
            </w:r>
          </w:p>
        </w:tc>
      </w:tr>
      <w:tr w:rsidR="00DD3DFE" w:rsidRPr="00C16C90" w:rsidTr="00746F93">
        <w:trPr>
          <w:trHeight w:val="300"/>
        </w:trPr>
        <w:tc>
          <w:tcPr>
            <w:tcW w:w="5034" w:type="dxa"/>
            <w:tcBorders>
              <w:top w:val="single" w:sz="4" w:space="0" w:color="auto"/>
              <w:left w:val="single" w:sz="4" w:space="0" w:color="auto"/>
              <w:bottom w:val="single" w:sz="4" w:space="0" w:color="auto"/>
              <w:right w:val="single" w:sz="4" w:space="0" w:color="auto"/>
            </w:tcBorders>
            <w:noWrap/>
            <w:vAlign w:val="center"/>
          </w:tcPr>
          <w:p w:rsidR="00DD3DFE" w:rsidRPr="00C16C90" w:rsidRDefault="00DD3DFE" w:rsidP="00DD3DFE">
            <w:pPr>
              <w:jc w:val="center"/>
              <w:rPr>
                <w:rFonts w:ascii="Times New Roman" w:hAnsi="Times New Roman" w:cs="Times New Roman"/>
                <w:color w:val="000000"/>
                <w:sz w:val="24"/>
                <w:szCs w:val="24"/>
              </w:rPr>
            </w:pPr>
            <w:r w:rsidRPr="00C16C90">
              <w:rPr>
                <w:rFonts w:ascii="Times New Roman" w:hAnsi="Times New Roman" w:cs="Times New Roman"/>
                <w:color w:val="000000"/>
                <w:sz w:val="24"/>
                <w:szCs w:val="24"/>
              </w:rPr>
              <w:t>Лот №</w:t>
            </w:r>
            <w:r>
              <w:rPr>
                <w:rFonts w:ascii="Times New Roman" w:hAnsi="Times New Roman" w:cs="Times New Roman"/>
                <w:color w:val="000000"/>
                <w:sz w:val="24"/>
                <w:szCs w:val="24"/>
              </w:rPr>
              <w:t>2</w:t>
            </w:r>
          </w:p>
        </w:tc>
        <w:tc>
          <w:tcPr>
            <w:tcW w:w="4819" w:type="dxa"/>
            <w:tcBorders>
              <w:top w:val="single" w:sz="4" w:space="0" w:color="auto"/>
              <w:left w:val="nil"/>
              <w:bottom w:val="single" w:sz="4" w:space="0" w:color="auto"/>
              <w:right w:val="single" w:sz="4" w:space="0" w:color="auto"/>
            </w:tcBorders>
            <w:noWrap/>
            <w:vAlign w:val="center"/>
          </w:tcPr>
          <w:p w:rsidR="00DD3DFE" w:rsidRPr="00D71BFF" w:rsidRDefault="00CD72EE" w:rsidP="00DD3DFE">
            <w:pPr>
              <w:jc w:val="right"/>
              <w:rPr>
                <w:rFonts w:ascii="Times New Roman" w:hAnsi="Times New Roman" w:cs="Times New Roman"/>
                <w:color w:val="000000"/>
                <w:sz w:val="24"/>
                <w:szCs w:val="24"/>
              </w:rPr>
            </w:pPr>
            <w:r>
              <w:rPr>
                <w:rFonts w:ascii="Times New Roman" w:hAnsi="Times New Roman" w:cs="Times New Roman"/>
              </w:rPr>
              <w:t>19</w:t>
            </w:r>
            <w:r w:rsidR="00746F93">
              <w:rPr>
                <w:rFonts w:ascii="Times New Roman" w:hAnsi="Times New Roman" w:cs="Times New Roman"/>
              </w:rPr>
              <w:t> </w:t>
            </w:r>
            <w:r>
              <w:rPr>
                <w:rFonts w:ascii="Times New Roman" w:hAnsi="Times New Roman" w:cs="Times New Roman"/>
              </w:rPr>
              <w:t>359</w:t>
            </w:r>
            <w:r w:rsidR="00746F93">
              <w:rPr>
                <w:rFonts w:ascii="Times New Roman" w:hAnsi="Times New Roman" w:cs="Times New Roman"/>
              </w:rPr>
              <w:t> </w:t>
            </w:r>
            <w:r>
              <w:rPr>
                <w:rFonts w:ascii="Times New Roman" w:hAnsi="Times New Roman" w:cs="Times New Roman"/>
              </w:rPr>
              <w:t>628</w:t>
            </w:r>
            <w:r w:rsidR="00746F93">
              <w:rPr>
                <w:rFonts w:ascii="Times New Roman" w:hAnsi="Times New Roman" w:cs="Times New Roman"/>
              </w:rPr>
              <w:t>,00</w:t>
            </w:r>
          </w:p>
        </w:tc>
      </w:tr>
      <w:tr w:rsidR="00CD72EE" w:rsidRPr="00C16C90" w:rsidTr="00746F93">
        <w:trPr>
          <w:trHeight w:val="300"/>
        </w:trPr>
        <w:tc>
          <w:tcPr>
            <w:tcW w:w="5034" w:type="dxa"/>
            <w:tcBorders>
              <w:top w:val="single" w:sz="4" w:space="0" w:color="auto"/>
              <w:left w:val="single" w:sz="4" w:space="0" w:color="auto"/>
              <w:bottom w:val="single" w:sz="4" w:space="0" w:color="auto"/>
              <w:right w:val="single" w:sz="4" w:space="0" w:color="auto"/>
            </w:tcBorders>
            <w:noWrap/>
            <w:vAlign w:val="center"/>
          </w:tcPr>
          <w:p w:rsidR="00CD72EE" w:rsidRPr="00C16C90" w:rsidRDefault="00CD72EE" w:rsidP="00CD72EE">
            <w:pPr>
              <w:jc w:val="center"/>
              <w:rPr>
                <w:rFonts w:ascii="Times New Roman" w:hAnsi="Times New Roman" w:cs="Times New Roman"/>
                <w:color w:val="000000"/>
                <w:sz w:val="24"/>
                <w:szCs w:val="24"/>
              </w:rPr>
            </w:pPr>
            <w:r w:rsidRPr="00C16C90">
              <w:rPr>
                <w:rFonts w:ascii="Times New Roman" w:hAnsi="Times New Roman" w:cs="Times New Roman"/>
                <w:color w:val="000000"/>
                <w:sz w:val="24"/>
                <w:szCs w:val="24"/>
              </w:rPr>
              <w:t>Лот №</w:t>
            </w:r>
            <w:r>
              <w:rPr>
                <w:rFonts w:ascii="Times New Roman" w:hAnsi="Times New Roman" w:cs="Times New Roman"/>
                <w:color w:val="000000"/>
                <w:sz w:val="24"/>
                <w:szCs w:val="24"/>
              </w:rPr>
              <w:t>3</w:t>
            </w:r>
          </w:p>
        </w:tc>
        <w:tc>
          <w:tcPr>
            <w:tcW w:w="4819" w:type="dxa"/>
            <w:tcBorders>
              <w:top w:val="single" w:sz="4" w:space="0" w:color="auto"/>
              <w:left w:val="nil"/>
              <w:bottom w:val="single" w:sz="4" w:space="0" w:color="auto"/>
              <w:right w:val="single" w:sz="4" w:space="0" w:color="auto"/>
            </w:tcBorders>
            <w:noWrap/>
            <w:vAlign w:val="center"/>
          </w:tcPr>
          <w:p w:rsidR="00CD72EE" w:rsidRPr="00D71BFF" w:rsidRDefault="00CD72EE" w:rsidP="00CD72EE">
            <w:pPr>
              <w:jc w:val="right"/>
              <w:rPr>
                <w:rFonts w:ascii="Times New Roman" w:hAnsi="Times New Roman" w:cs="Times New Roman"/>
                <w:color w:val="000000"/>
                <w:sz w:val="24"/>
                <w:szCs w:val="24"/>
              </w:rPr>
            </w:pPr>
            <w:r>
              <w:rPr>
                <w:rFonts w:ascii="Times New Roman" w:hAnsi="Times New Roman" w:cs="Times New Roman"/>
              </w:rPr>
              <w:t>15 277 894,00</w:t>
            </w:r>
          </w:p>
        </w:tc>
      </w:tr>
      <w:tr w:rsidR="00CD72EE" w:rsidRPr="00C16C90" w:rsidTr="00746F93">
        <w:trPr>
          <w:trHeight w:val="300"/>
        </w:trPr>
        <w:tc>
          <w:tcPr>
            <w:tcW w:w="5034" w:type="dxa"/>
            <w:tcBorders>
              <w:top w:val="single" w:sz="4" w:space="0" w:color="auto"/>
              <w:left w:val="single" w:sz="4" w:space="0" w:color="auto"/>
              <w:bottom w:val="single" w:sz="4" w:space="0" w:color="auto"/>
              <w:right w:val="single" w:sz="4" w:space="0" w:color="auto"/>
            </w:tcBorders>
            <w:noWrap/>
            <w:vAlign w:val="center"/>
          </w:tcPr>
          <w:p w:rsidR="00CD72EE" w:rsidRPr="00C16C90" w:rsidRDefault="00CD72EE" w:rsidP="00CD72EE">
            <w:pPr>
              <w:jc w:val="center"/>
              <w:rPr>
                <w:rFonts w:ascii="Times New Roman" w:hAnsi="Times New Roman" w:cs="Times New Roman"/>
                <w:color w:val="000000"/>
                <w:sz w:val="24"/>
                <w:szCs w:val="24"/>
              </w:rPr>
            </w:pPr>
            <w:r w:rsidRPr="00C16C90">
              <w:rPr>
                <w:rFonts w:ascii="Times New Roman" w:hAnsi="Times New Roman" w:cs="Times New Roman"/>
                <w:color w:val="000000"/>
                <w:sz w:val="24"/>
                <w:szCs w:val="24"/>
              </w:rPr>
              <w:t>Лот №</w:t>
            </w:r>
            <w:r>
              <w:rPr>
                <w:rFonts w:ascii="Times New Roman" w:hAnsi="Times New Roman" w:cs="Times New Roman"/>
                <w:color w:val="000000"/>
                <w:sz w:val="24"/>
                <w:szCs w:val="24"/>
              </w:rPr>
              <w:t>4</w:t>
            </w:r>
          </w:p>
        </w:tc>
        <w:tc>
          <w:tcPr>
            <w:tcW w:w="4819" w:type="dxa"/>
            <w:tcBorders>
              <w:top w:val="single" w:sz="4" w:space="0" w:color="auto"/>
              <w:left w:val="nil"/>
              <w:bottom w:val="single" w:sz="4" w:space="0" w:color="auto"/>
              <w:right w:val="single" w:sz="4" w:space="0" w:color="auto"/>
            </w:tcBorders>
            <w:noWrap/>
            <w:vAlign w:val="center"/>
          </w:tcPr>
          <w:p w:rsidR="00CD72EE" w:rsidRPr="00D71BFF" w:rsidRDefault="00CD72EE" w:rsidP="00CD72EE">
            <w:pPr>
              <w:jc w:val="right"/>
              <w:rPr>
                <w:rFonts w:ascii="Times New Roman" w:hAnsi="Times New Roman" w:cs="Times New Roman"/>
                <w:color w:val="000000"/>
                <w:sz w:val="24"/>
                <w:szCs w:val="24"/>
              </w:rPr>
            </w:pPr>
            <w:r>
              <w:rPr>
                <w:rFonts w:ascii="Times New Roman" w:hAnsi="Times New Roman" w:cs="Times New Roman"/>
              </w:rPr>
              <w:t>29 133 600,00</w:t>
            </w:r>
          </w:p>
        </w:tc>
      </w:tr>
      <w:tr w:rsidR="00746F93" w:rsidRPr="00C16C90" w:rsidTr="00746F93">
        <w:trPr>
          <w:trHeight w:val="300"/>
        </w:trPr>
        <w:tc>
          <w:tcPr>
            <w:tcW w:w="5034" w:type="dxa"/>
            <w:tcBorders>
              <w:top w:val="single" w:sz="4" w:space="0" w:color="auto"/>
              <w:left w:val="single" w:sz="4" w:space="0" w:color="auto"/>
              <w:bottom w:val="single" w:sz="4" w:space="0" w:color="auto"/>
              <w:right w:val="single" w:sz="4" w:space="0" w:color="auto"/>
            </w:tcBorders>
            <w:noWrap/>
            <w:vAlign w:val="center"/>
          </w:tcPr>
          <w:p w:rsidR="00746F93" w:rsidRPr="00C16C90" w:rsidRDefault="00746F93" w:rsidP="00DD3DFE">
            <w:pPr>
              <w:jc w:val="center"/>
              <w:rPr>
                <w:rFonts w:ascii="Times New Roman" w:hAnsi="Times New Roman" w:cs="Times New Roman"/>
                <w:color w:val="000000"/>
                <w:sz w:val="24"/>
                <w:szCs w:val="24"/>
              </w:rPr>
            </w:pPr>
            <w:r>
              <w:rPr>
                <w:rFonts w:ascii="Times New Roman" w:hAnsi="Times New Roman" w:cs="Times New Roman"/>
                <w:color w:val="000000"/>
                <w:sz w:val="24"/>
                <w:szCs w:val="24"/>
              </w:rPr>
              <w:t>Лот №</w:t>
            </w:r>
            <w:r w:rsidR="00CD72EE">
              <w:rPr>
                <w:rFonts w:ascii="Times New Roman" w:hAnsi="Times New Roman" w:cs="Times New Roman"/>
                <w:color w:val="000000"/>
                <w:sz w:val="24"/>
                <w:szCs w:val="24"/>
              </w:rPr>
              <w:t>5</w:t>
            </w:r>
          </w:p>
        </w:tc>
        <w:tc>
          <w:tcPr>
            <w:tcW w:w="4819" w:type="dxa"/>
            <w:tcBorders>
              <w:top w:val="single" w:sz="4" w:space="0" w:color="auto"/>
              <w:left w:val="nil"/>
              <w:bottom w:val="single" w:sz="4" w:space="0" w:color="auto"/>
              <w:right w:val="single" w:sz="4" w:space="0" w:color="auto"/>
            </w:tcBorders>
            <w:noWrap/>
            <w:vAlign w:val="center"/>
          </w:tcPr>
          <w:p w:rsidR="00746F93" w:rsidRDefault="00CD72EE" w:rsidP="00DD3DFE">
            <w:pPr>
              <w:jc w:val="right"/>
              <w:rPr>
                <w:rFonts w:ascii="Times New Roman" w:hAnsi="Times New Roman" w:cs="Times New Roman"/>
              </w:rPr>
            </w:pPr>
            <w:r>
              <w:rPr>
                <w:rFonts w:ascii="Times New Roman" w:hAnsi="Times New Roman" w:cs="Times New Roman"/>
              </w:rPr>
              <w:t>12</w:t>
            </w:r>
            <w:r w:rsidR="00746F93">
              <w:rPr>
                <w:rFonts w:ascii="Times New Roman" w:hAnsi="Times New Roman" w:cs="Times New Roman"/>
              </w:rPr>
              <w:t> </w:t>
            </w:r>
            <w:r>
              <w:rPr>
                <w:rFonts w:ascii="Times New Roman" w:hAnsi="Times New Roman" w:cs="Times New Roman"/>
              </w:rPr>
              <w:t>830</w:t>
            </w:r>
            <w:r w:rsidR="00746F93">
              <w:rPr>
                <w:rFonts w:ascii="Times New Roman" w:hAnsi="Times New Roman" w:cs="Times New Roman"/>
              </w:rPr>
              <w:t> </w:t>
            </w:r>
            <w:r>
              <w:rPr>
                <w:rFonts w:ascii="Times New Roman" w:hAnsi="Times New Roman" w:cs="Times New Roman"/>
              </w:rPr>
              <w:t>632</w:t>
            </w:r>
            <w:r w:rsidR="00746F93">
              <w:rPr>
                <w:rFonts w:ascii="Times New Roman" w:hAnsi="Times New Roman" w:cs="Times New Roman"/>
              </w:rPr>
              <w:t>,00</w:t>
            </w:r>
          </w:p>
        </w:tc>
      </w:tr>
    </w:tbl>
    <w:p w:rsidR="00DD3DFE" w:rsidRPr="00C16C90" w:rsidRDefault="00DD3DFE" w:rsidP="00DD3DFE">
      <w:pPr>
        <w:ind w:firstLine="400"/>
        <w:rPr>
          <w:rFonts w:ascii="Times New Roman" w:hAnsi="Times New Roman" w:cs="Times New Roman"/>
          <w:sz w:val="24"/>
          <w:szCs w:val="24"/>
        </w:rPr>
      </w:pPr>
    </w:p>
    <w:p w:rsidR="00DD3DFE" w:rsidRPr="00E838D6" w:rsidRDefault="00DD3DFE" w:rsidP="00BE2B21">
      <w:pPr>
        <w:jc w:val="both"/>
        <w:rPr>
          <w:rFonts w:ascii="Times New Roman" w:hAnsi="Times New Roman" w:cs="Times New Roman"/>
          <w:sz w:val="24"/>
          <w:szCs w:val="24"/>
        </w:rPr>
      </w:pPr>
      <w:r w:rsidRPr="00E838D6">
        <w:rPr>
          <w:rFonts w:ascii="Times New Roman" w:hAnsi="Times New Roman" w:cs="Times New Roman"/>
          <w:sz w:val="24"/>
          <w:szCs w:val="24"/>
        </w:rPr>
        <w:t xml:space="preserve">     Потенциальный поставщик, изъявивший желание участвовать в тендере, вносит с заявкой на участие в тендере </w:t>
      </w:r>
      <w:r w:rsidRPr="00E838D6">
        <w:rPr>
          <w:rFonts w:ascii="Times New Roman" w:hAnsi="Times New Roman" w:cs="Times New Roman"/>
          <w:i/>
          <w:iCs/>
          <w:sz w:val="24"/>
          <w:szCs w:val="24"/>
        </w:rPr>
        <w:t>обеспечение заявки на участие в тендере</w:t>
      </w:r>
      <w:r w:rsidRPr="00E838D6">
        <w:rPr>
          <w:rFonts w:ascii="Times New Roman" w:hAnsi="Times New Roman" w:cs="Times New Roman"/>
          <w:sz w:val="24"/>
          <w:szCs w:val="24"/>
        </w:rPr>
        <w:t xml:space="preserve"> в размере </w:t>
      </w:r>
      <w:r w:rsidR="006B034A">
        <w:rPr>
          <w:rFonts w:ascii="Times New Roman" w:hAnsi="Times New Roman" w:cs="Times New Roman"/>
          <w:sz w:val="24"/>
          <w:szCs w:val="24"/>
        </w:rPr>
        <w:t>1</w:t>
      </w:r>
      <w:r w:rsidRPr="00E838D6">
        <w:rPr>
          <w:rFonts w:ascii="Times New Roman" w:hAnsi="Times New Roman" w:cs="Times New Roman"/>
          <w:sz w:val="24"/>
          <w:szCs w:val="24"/>
        </w:rPr>
        <w:t xml:space="preserve"> (</w:t>
      </w:r>
      <w:r w:rsidR="006B034A">
        <w:rPr>
          <w:rFonts w:ascii="Times New Roman" w:hAnsi="Times New Roman" w:cs="Times New Roman"/>
          <w:sz w:val="24"/>
          <w:szCs w:val="24"/>
        </w:rPr>
        <w:t>один</w:t>
      </w:r>
      <w:r w:rsidRPr="00E838D6">
        <w:rPr>
          <w:rFonts w:ascii="Times New Roman" w:hAnsi="Times New Roman" w:cs="Times New Roman"/>
          <w:sz w:val="24"/>
          <w:szCs w:val="24"/>
        </w:rPr>
        <w:t xml:space="preserve">) процент от суммы, выделенной для приобретения </w:t>
      </w:r>
      <w:r w:rsidR="00AD1D5E">
        <w:rPr>
          <w:rFonts w:ascii="Times New Roman" w:hAnsi="Times New Roman" w:cs="Times New Roman"/>
          <w:sz w:val="24"/>
          <w:szCs w:val="24"/>
        </w:rPr>
        <w:t>товара</w:t>
      </w:r>
      <w:r w:rsidRPr="00E838D6">
        <w:rPr>
          <w:rFonts w:ascii="Times New Roman" w:hAnsi="Times New Roman" w:cs="Times New Roman"/>
          <w:sz w:val="24"/>
          <w:szCs w:val="24"/>
        </w:rPr>
        <w:t xml:space="preserve"> в одной из нижеперечисленных форм:</w:t>
      </w:r>
    </w:p>
    <w:p w:rsidR="00DD3DFE" w:rsidRPr="00E838D6" w:rsidRDefault="00DD3DFE" w:rsidP="00DD3DFE">
      <w:pPr>
        <w:pStyle w:val="afb"/>
        <w:tabs>
          <w:tab w:val="clear" w:pos="0"/>
          <w:tab w:val="num" w:pos="900"/>
        </w:tabs>
        <w:rPr>
          <w:rFonts w:ascii="Times New Roman" w:hAnsi="Times New Roman" w:cs="Times New Roman"/>
          <w:b/>
          <w:bCs/>
          <w:sz w:val="24"/>
          <w:szCs w:val="24"/>
        </w:rPr>
      </w:pPr>
      <w:r w:rsidRPr="00E838D6">
        <w:rPr>
          <w:rFonts w:ascii="Times New Roman" w:hAnsi="Times New Roman" w:cs="Times New Roman"/>
          <w:sz w:val="24"/>
          <w:szCs w:val="24"/>
        </w:rPr>
        <w:tab/>
        <w:t>1) гарантийного денежного взноса денег, перечисляемые на вышеуказанные банковские реквизиты АО «Трамвайное управление города Павлодара»;</w:t>
      </w:r>
    </w:p>
    <w:p w:rsidR="00DD3DFE" w:rsidRPr="00E838D6" w:rsidRDefault="00DD3DFE" w:rsidP="00DD3DFE">
      <w:pPr>
        <w:pStyle w:val="afb"/>
        <w:tabs>
          <w:tab w:val="clear" w:pos="0"/>
          <w:tab w:val="num" w:pos="900"/>
        </w:tabs>
        <w:rPr>
          <w:rFonts w:ascii="Times New Roman" w:hAnsi="Times New Roman" w:cs="Times New Roman"/>
          <w:sz w:val="24"/>
          <w:szCs w:val="24"/>
        </w:rPr>
      </w:pPr>
      <w:r w:rsidRPr="00E838D6">
        <w:rPr>
          <w:rFonts w:ascii="Times New Roman" w:hAnsi="Times New Roman" w:cs="Times New Roman"/>
          <w:sz w:val="24"/>
          <w:szCs w:val="24"/>
        </w:rPr>
        <w:lastRenderedPageBreak/>
        <w:tab/>
        <w:t xml:space="preserve">2) банковской гарантии по форме согласно </w:t>
      </w:r>
      <w:r w:rsidRPr="00E838D6">
        <w:rPr>
          <w:rFonts w:ascii="Times New Roman" w:hAnsi="Times New Roman" w:cs="Times New Roman"/>
          <w:i/>
          <w:iCs/>
          <w:sz w:val="24"/>
          <w:szCs w:val="24"/>
        </w:rPr>
        <w:t>приложению 4</w:t>
      </w:r>
      <w:r w:rsidRPr="00E838D6">
        <w:rPr>
          <w:rFonts w:ascii="Times New Roman" w:hAnsi="Times New Roman" w:cs="Times New Roman"/>
          <w:sz w:val="24"/>
          <w:szCs w:val="24"/>
        </w:rPr>
        <w:t xml:space="preserve"> к настоящей тендерной документации.</w:t>
      </w:r>
    </w:p>
    <w:p w:rsidR="00DD3DFE" w:rsidRPr="00E838D6" w:rsidRDefault="00DD3DFE" w:rsidP="00DD3DFE">
      <w:pPr>
        <w:pStyle w:val="afb"/>
        <w:tabs>
          <w:tab w:val="clear" w:pos="0"/>
          <w:tab w:val="num" w:pos="900"/>
        </w:tabs>
        <w:ind w:firstLine="426"/>
        <w:rPr>
          <w:rFonts w:ascii="Times New Roman" w:hAnsi="Times New Roman" w:cs="Times New Roman"/>
          <w:sz w:val="24"/>
          <w:szCs w:val="24"/>
        </w:rPr>
      </w:pPr>
      <w:r w:rsidRPr="00E838D6">
        <w:rPr>
          <w:rFonts w:ascii="Times New Roman" w:hAnsi="Times New Roman" w:cs="Times New Roman"/>
          <w:sz w:val="24"/>
          <w:szCs w:val="24"/>
        </w:rPr>
        <w:t xml:space="preserve"> Срок действия обеспечения заявки на участие в тендере не может быть менее срока действия самой заявки на участие в тендере.</w:t>
      </w:r>
    </w:p>
    <w:p w:rsidR="00DD3DFE" w:rsidRPr="00C16C90" w:rsidRDefault="00DD3DFE" w:rsidP="00DD3DFE">
      <w:pPr>
        <w:pStyle w:val="afb"/>
        <w:tabs>
          <w:tab w:val="clear" w:pos="0"/>
          <w:tab w:val="num" w:pos="900"/>
        </w:tabs>
        <w:rPr>
          <w:sz w:val="24"/>
          <w:szCs w:val="24"/>
        </w:rPr>
      </w:pPr>
    </w:p>
    <w:p w:rsidR="00DD3DFE" w:rsidRPr="00C16C90" w:rsidRDefault="00DD3DFE" w:rsidP="00BE2B21">
      <w:pPr>
        <w:tabs>
          <w:tab w:val="left" w:pos="900"/>
        </w:tabs>
        <w:ind w:firstLine="426"/>
        <w:jc w:val="both"/>
        <w:rPr>
          <w:rFonts w:ascii="Times New Roman" w:hAnsi="Times New Roman" w:cs="Times New Roman"/>
          <w:sz w:val="24"/>
          <w:szCs w:val="24"/>
        </w:rPr>
      </w:pPr>
      <w:r w:rsidRPr="00C16C90">
        <w:rPr>
          <w:rFonts w:ascii="Times New Roman" w:hAnsi="Times New Roman" w:cs="Times New Roman"/>
          <w:b/>
          <w:bCs/>
          <w:sz w:val="24"/>
          <w:szCs w:val="24"/>
        </w:rPr>
        <w:t>Заявки потенциальных поставщиков на участие в тендере</w:t>
      </w:r>
      <w:r>
        <w:rPr>
          <w:rFonts w:ascii="Times New Roman" w:hAnsi="Times New Roman" w:cs="Times New Roman"/>
          <w:b/>
          <w:bCs/>
          <w:sz w:val="24"/>
          <w:szCs w:val="24"/>
        </w:rPr>
        <w:t xml:space="preserve"> </w:t>
      </w:r>
      <w:r w:rsidRPr="00C16C90">
        <w:rPr>
          <w:rFonts w:ascii="Times New Roman" w:hAnsi="Times New Roman" w:cs="Times New Roman"/>
          <w:b/>
          <w:bCs/>
          <w:sz w:val="24"/>
          <w:szCs w:val="24"/>
        </w:rPr>
        <w:t xml:space="preserve">принимаются: </w:t>
      </w:r>
      <w:r w:rsidRPr="00C16C90">
        <w:rPr>
          <w:rFonts w:ascii="Times New Roman" w:hAnsi="Times New Roman" w:cs="Times New Roman"/>
          <w:b/>
          <w:bCs/>
          <w:i/>
          <w:iCs/>
          <w:sz w:val="24"/>
          <w:szCs w:val="24"/>
        </w:rPr>
        <w:t xml:space="preserve">140 000 г. Павлодар, </w:t>
      </w:r>
      <w:r w:rsidRPr="00C16C90">
        <w:rPr>
          <w:rFonts w:ascii="Times New Roman" w:hAnsi="Times New Roman" w:cs="Times New Roman"/>
          <w:b/>
          <w:bCs/>
          <w:i/>
          <w:iCs/>
          <w:spacing w:val="-2"/>
          <w:sz w:val="24"/>
          <w:szCs w:val="24"/>
        </w:rPr>
        <w:t>Промышленная зона Северная, строение 258</w:t>
      </w:r>
      <w:r w:rsidRPr="00C16C90">
        <w:rPr>
          <w:rFonts w:ascii="Times New Roman" w:hAnsi="Times New Roman" w:cs="Times New Roman"/>
          <w:b/>
          <w:bCs/>
          <w:i/>
          <w:iCs/>
          <w:sz w:val="24"/>
          <w:szCs w:val="24"/>
        </w:rPr>
        <w:t xml:space="preserve">, АО «Трамвайное управление города Павлодара» </w:t>
      </w:r>
      <w:r w:rsidR="00AD7D26">
        <w:rPr>
          <w:rFonts w:ascii="Times New Roman" w:hAnsi="Times New Roman" w:cs="Times New Roman"/>
          <w:b/>
          <w:bCs/>
          <w:i/>
          <w:iCs/>
          <w:sz w:val="24"/>
          <w:szCs w:val="24"/>
        </w:rPr>
        <w:t>Жумабаевой А</w:t>
      </w:r>
      <w:r w:rsidR="006B034A">
        <w:rPr>
          <w:rFonts w:ascii="Times New Roman" w:hAnsi="Times New Roman" w:cs="Times New Roman"/>
          <w:b/>
          <w:bCs/>
          <w:i/>
          <w:iCs/>
          <w:sz w:val="24"/>
          <w:szCs w:val="24"/>
        </w:rPr>
        <w:t>.</w:t>
      </w:r>
      <w:r w:rsidR="00AD7D26">
        <w:rPr>
          <w:rFonts w:ascii="Times New Roman" w:hAnsi="Times New Roman" w:cs="Times New Roman"/>
          <w:b/>
          <w:bCs/>
          <w:i/>
          <w:iCs/>
          <w:sz w:val="24"/>
          <w:szCs w:val="24"/>
        </w:rPr>
        <w:t>К</w:t>
      </w:r>
      <w:r w:rsidR="006B034A">
        <w:rPr>
          <w:rFonts w:ascii="Times New Roman" w:hAnsi="Times New Roman" w:cs="Times New Roman"/>
          <w:b/>
          <w:bCs/>
          <w:i/>
          <w:iCs/>
          <w:sz w:val="24"/>
          <w:szCs w:val="24"/>
        </w:rPr>
        <w:t>.</w:t>
      </w:r>
      <w:r w:rsidRPr="00C16C90">
        <w:rPr>
          <w:rFonts w:ascii="Times New Roman" w:hAnsi="Times New Roman" w:cs="Times New Roman"/>
          <w:b/>
          <w:bCs/>
          <w:i/>
          <w:iCs/>
          <w:sz w:val="24"/>
          <w:szCs w:val="24"/>
        </w:rPr>
        <w:t xml:space="preserve"> (отдел закупок и снабжения) в срок до 10:</w:t>
      </w:r>
      <w:r>
        <w:rPr>
          <w:rFonts w:ascii="Times New Roman" w:hAnsi="Times New Roman" w:cs="Times New Roman"/>
          <w:b/>
          <w:bCs/>
          <w:i/>
          <w:iCs/>
          <w:sz w:val="24"/>
          <w:szCs w:val="24"/>
        </w:rPr>
        <w:t xml:space="preserve">00 часов местного времени </w:t>
      </w:r>
      <w:r w:rsidR="00C2737E">
        <w:rPr>
          <w:rFonts w:ascii="Times New Roman" w:hAnsi="Times New Roman" w:cs="Times New Roman"/>
          <w:b/>
          <w:bCs/>
          <w:i/>
          <w:iCs/>
          <w:sz w:val="24"/>
          <w:szCs w:val="24"/>
        </w:rPr>
        <w:t>28</w:t>
      </w:r>
      <w:r w:rsidRPr="00C316C2">
        <w:rPr>
          <w:rFonts w:ascii="Times New Roman" w:hAnsi="Times New Roman" w:cs="Times New Roman"/>
          <w:b/>
          <w:bCs/>
          <w:i/>
          <w:iCs/>
          <w:sz w:val="24"/>
          <w:szCs w:val="24"/>
        </w:rPr>
        <w:t xml:space="preserve"> </w:t>
      </w:r>
      <w:r w:rsidR="00AD7D26">
        <w:rPr>
          <w:rFonts w:ascii="Times New Roman" w:hAnsi="Times New Roman" w:cs="Times New Roman"/>
          <w:b/>
          <w:bCs/>
          <w:i/>
          <w:iCs/>
          <w:sz w:val="24"/>
          <w:szCs w:val="24"/>
        </w:rPr>
        <w:t>янва</w:t>
      </w:r>
      <w:r w:rsidR="006B034A">
        <w:rPr>
          <w:rFonts w:ascii="Times New Roman" w:hAnsi="Times New Roman" w:cs="Times New Roman"/>
          <w:b/>
          <w:bCs/>
          <w:i/>
          <w:iCs/>
          <w:sz w:val="24"/>
          <w:szCs w:val="24"/>
        </w:rPr>
        <w:t>ря</w:t>
      </w:r>
      <w:r w:rsidRPr="00C16C90">
        <w:rPr>
          <w:rFonts w:ascii="Times New Roman" w:hAnsi="Times New Roman" w:cs="Times New Roman"/>
          <w:b/>
          <w:bCs/>
          <w:i/>
          <w:iCs/>
          <w:sz w:val="24"/>
          <w:szCs w:val="24"/>
          <w:lang w:val="kk-KZ"/>
        </w:rPr>
        <w:t xml:space="preserve"> 201</w:t>
      </w:r>
      <w:r w:rsidR="00AD7D26">
        <w:rPr>
          <w:rFonts w:ascii="Times New Roman" w:hAnsi="Times New Roman" w:cs="Times New Roman"/>
          <w:b/>
          <w:bCs/>
          <w:i/>
          <w:iCs/>
          <w:sz w:val="24"/>
          <w:szCs w:val="24"/>
          <w:lang w:val="kk-KZ"/>
        </w:rPr>
        <w:t>9</w:t>
      </w:r>
      <w:r w:rsidRPr="00C16C90">
        <w:rPr>
          <w:rFonts w:ascii="Times New Roman" w:hAnsi="Times New Roman" w:cs="Times New Roman"/>
          <w:b/>
          <w:bCs/>
          <w:i/>
          <w:iCs/>
          <w:sz w:val="24"/>
          <w:szCs w:val="24"/>
          <w:lang w:val="kk-KZ"/>
        </w:rPr>
        <w:t xml:space="preserve"> года</w:t>
      </w:r>
      <w:r w:rsidRPr="00C16C90">
        <w:rPr>
          <w:rFonts w:ascii="Times New Roman" w:hAnsi="Times New Roman" w:cs="Times New Roman"/>
          <w:b/>
          <w:bCs/>
          <w:i/>
          <w:iCs/>
          <w:sz w:val="24"/>
          <w:szCs w:val="24"/>
        </w:rPr>
        <w:t xml:space="preserve"> включительно</w:t>
      </w:r>
      <w:r w:rsidRPr="00C16C90">
        <w:rPr>
          <w:rFonts w:ascii="Times New Roman" w:hAnsi="Times New Roman" w:cs="Times New Roman"/>
          <w:sz w:val="24"/>
          <w:szCs w:val="24"/>
        </w:rPr>
        <w:t xml:space="preserve"> (окончательный срок представления тендерных заявок).</w:t>
      </w:r>
    </w:p>
    <w:p w:rsidR="00DD3DFE" w:rsidRPr="00C16C90" w:rsidRDefault="00DD3DFE" w:rsidP="00DD3DFE">
      <w:pPr>
        <w:tabs>
          <w:tab w:val="left" w:pos="900"/>
        </w:tabs>
        <w:ind w:firstLine="900"/>
        <w:rPr>
          <w:rFonts w:ascii="Times New Roman" w:hAnsi="Times New Roman" w:cs="Times New Roman"/>
          <w:b/>
          <w:bCs/>
          <w:sz w:val="24"/>
          <w:szCs w:val="24"/>
        </w:rPr>
      </w:pPr>
    </w:p>
    <w:p w:rsidR="00DD3DFE" w:rsidRPr="00C16C90" w:rsidRDefault="00DD3DFE" w:rsidP="00BE2B21">
      <w:pPr>
        <w:ind w:firstLine="426"/>
        <w:jc w:val="both"/>
        <w:rPr>
          <w:rFonts w:ascii="Times New Roman" w:hAnsi="Times New Roman" w:cs="Times New Roman"/>
          <w:sz w:val="24"/>
          <w:szCs w:val="24"/>
        </w:rPr>
      </w:pPr>
      <w:r w:rsidRPr="00C16C90">
        <w:rPr>
          <w:rFonts w:ascii="Times New Roman" w:hAnsi="Times New Roman" w:cs="Times New Roman"/>
          <w:b/>
          <w:bCs/>
          <w:sz w:val="24"/>
          <w:szCs w:val="24"/>
        </w:rPr>
        <w:t xml:space="preserve">Заседание тендерной комиссии по вскрытию конвертов с заявками потенциальных поставщиков на участие в тендере проводится </w:t>
      </w:r>
      <w:r w:rsidR="00C2737E">
        <w:rPr>
          <w:rFonts w:ascii="Times New Roman" w:hAnsi="Times New Roman" w:cs="Times New Roman"/>
          <w:b/>
          <w:bCs/>
          <w:sz w:val="24"/>
          <w:szCs w:val="24"/>
        </w:rPr>
        <w:t>28</w:t>
      </w:r>
      <w:r w:rsidRPr="00C316C2">
        <w:rPr>
          <w:rFonts w:ascii="Times New Roman" w:hAnsi="Times New Roman" w:cs="Times New Roman"/>
          <w:b/>
          <w:bCs/>
          <w:sz w:val="24"/>
          <w:szCs w:val="24"/>
        </w:rPr>
        <w:t xml:space="preserve"> </w:t>
      </w:r>
      <w:r w:rsidR="00AD7D26">
        <w:rPr>
          <w:rFonts w:ascii="Times New Roman" w:hAnsi="Times New Roman" w:cs="Times New Roman"/>
          <w:b/>
          <w:bCs/>
          <w:sz w:val="24"/>
          <w:szCs w:val="24"/>
        </w:rPr>
        <w:t>янва</w:t>
      </w:r>
      <w:r w:rsidR="006B034A">
        <w:rPr>
          <w:rFonts w:ascii="Times New Roman" w:hAnsi="Times New Roman" w:cs="Times New Roman"/>
          <w:b/>
          <w:bCs/>
          <w:sz w:val="24"/>
          <w:szCs w:val="24"/>
        </w:rPr>
        <w:t>ря</w:t>
      </w:r>
      <w:r w:rsidRPr="00C316C2">
        <w:rPr>
          <w:rFonts w:ascii="Times New Roman" w:hAnsi="Times New Roman" w:cs="Times New Roman"/>
          <w:b/>
          <w:bCs/>
          <w:sz w:val="24"/>
          <w:szCs w:val="24"/>
          <w:lang w:val="kk-KZ"/>
        </w:rPr>
        <w:t xml:space="preserve"> 201</w:t>
      </w:r>
      <w:r w:rsidR="00AD7D26">
        <w:rPr>
          <w:rFonts w:ascii="Times New Roman" w:hAnsi="Times New Roman" w:cs="Times New Roman"/>
          <w:b/>
          <w:bCs/>
          <w:sz w:val="24"/>
          <w:szCs w:val="24"/>
          <w:lang w:val="kk-KZ"/>
        </w:rPr>
        <w:t>9</w:t>
      </w:r>
      <w:r w:rsidRPr="00C16C90">
        <w:rPr>
          <w:rFonts w:ascii="Times New Roman" w:hAnsi="Times New Roman" w:cs="Times New Roman"/>
          <w:b/>
          <w:bCs/>
          <w:sz w:val="24"/>
          <w:szCs w:val="24"/>
        </w:rPr>
        <w:t xml:space="preserve"> года в 11:00 часов</w:t>
      </w:r>
      <w:r w:rsidRPr="00C16C90">
        <w:rPr>
          <w:rFonts w:ascii="Times New Roman" w:hAnsi="Times New Roman" w:cs="Times New Roman"/>
          <w:b/>
          <w:bCs/>
          <w:i/>
          <w:iCs/>
          <w:sz w:val="24"/>
          <w:szCs w:val="24"/>
        </w:rPr>
        <w:t xml:space="preserve"> </w:t>
      </w:r>
      <w:r w:rsidRPr="00024D29">
        <w:rPr>
          <w:rFonts w:ascii="Times New Roman" w:hAnsi="Times New Roman" w:cs="Times New Roman"/>
          <w:b/>
          <w:bCs/>
          <w:sz w:val="24"/>
          <w:szCs w:val="24"/>
        </w:rPr>
        <w:t>по</w:t>
      </w:r>
      <w:r w:rsidRPr="00C16C90">
        <w:rPr>
          <w:rFonts w:ascii="Times New Roman" w:hAnsi="Times New Roman" w:cs="Times New Roman"/>
          <w:sz w:val="24"/>
          <w:szCs w:val="24"/>
        </w:rPr>
        <w:t xml:space="preserve"> адресу: Республика Казахстан, г. Павлодар, </w:t>
      </w:r>
      <w:r w:rsidRPr="00C16C90">
        <w:rPr>
          <w:rFonts w:ascii="Times New Roman" w:hAnsi="Times New Roman" w:cs="Times New Roman"/>
          <w:spacing w:val="-2"/>
          <w:sz w:val="24"/>
          <w:szCs w:val="24"/>
        </w:rPr>
        <w:t>Промышленная зона Северная, строение 258</w:t>
      </w:r>
      <w:r w:rsidRPr="00C16C90">
        <w:rPr>
          <w:rFonts w:ascii="Times New Roman" w:hAnsi="Times New Roman" w:cs="Times New Roman"/>
          <w:sz w:val="24"/>
          <w:szCs w:val="24"/>
        </w:rPr>
        <w:t xml:space="preserve">, административное здание Депо, Конференц-зал. </w:t>
      </w:r>
    </w:p>
    <w:p w:rsidR="00DD3DFE" w:rsidRPr="00C16C90" w:rsidRDefault="00DD3DFE" w:rsidP="00BE2B21">
      <w:pPr>
        <w:ind w:firstLine="567"/>
        <w:jc w:val="both"/>
        <w:rPr>
          <w:rFonts w:ascii="Times New Roman" w:hAnsi="Times New Roman" w:cs="Times New Roman"/>
          <w:sz w:val="24"/>
          <w:szCs w:val="24"/>
        </w:rPr>
      </w:pPr>
    </w:p>
    <w:p w:rsidR="00DD3DFE" w:rsidRPr="00C16C90" w:rsidRDefault="00DD3DFE" w:rsidP="00BE2B21">
      <w:pPr>
        <w:ind w:firstLine="567"/>
        <w:jc w:val="both"/>
        <w:rPr>
          <w:rFonts w:ascii="Times New Roman" w:hAnsi="Times New Roman" w:cs="Times New Roman"/>
          <w:sz w:val="24"/>
          <w:szCs w:val="24"/>
        </w:rPr>
      </w:pPr>
      <w:r w:rsidRPr="00C16C90">
        <w:rPr>
          <w:rFonts w:ascii="Times New Roman" w:hAnsi="Times New Roman" w:cs="Times New Roman"/>
          <w:b/>
          <w:bCs/>
          <w:sz w:val="24"/>
          <w:szCs w:val="24"/>
        </w:rPr>
        <w:t xml:space="preserve">Регистрация потенциальных поставщиков (их уполномоченных представителей) для участия в заседании тендерной комиссии по вскрытию конвертов с заявками потенциальных поставщиков производится </w:t>
      </w:r>
      <w:r w:rsidR="00C2737E">
        <w:rPr>
          <w:rFonts w:ascii="Times New Roman" w:hAnsi="Times New Roman" w:cs="Times New Roman"/>
          <w:b/>
          <w:bCs/>
          <w:sz w:val="24"/>
          <w:szCs w:val="24"/>
        </w:rPr>
        <w:t>28</w:t>
      </w:r>
      <w:r w:rsidRPr="00C316C2">
        <w:rPr>
          <w:rFonts w:ascii="Times New Roman" w:hAnsi="Times New Roman" w:cs="Times New Roman"/>
          <w:b/>
          <w:bCs/>
          <w:sz w:val="24"/>
          <w:szCs w:val="24"/>
        </w:rPr>
        <w:t xml:space="preserve"> </w:t>
      </w:r>
      <w:r w:rsidR="00EF3692">
        <w:rPr>
          <w:rFonts w:ascii="Times New Roman" w:hAnsi="Times New Roman" w:cs="Times New Roman"/>
          <w:b/>
          <w:bCs/>
          <w:sz w:val="24"/>
          <w:szCs w:val="24"/>
        </w:rPr>
        <w:t>январ</w:t>
      </w:r>
      <w:r w:rsidR="006B034A">
        <w:rPr>
          <w:rFonts w:ascii="Times New Roman" w:hAnsi="Times New Roman" w:cs="Times New Roman"/>
          <w:b/>
          <w:bCs/>
          <w:sz w:val="24"/>
          <w:szCs w:val="24"/>
        </w:rPr>
        <w:t>я</w:t>
      </w:r>
      <w:r w:rsidRPr="00C316C2">
        <w:rPr>
          <w:rFonts w:ascii="Times New Roman" w:hAnsi="Times New Roman" w:cs="Times New Roman"/>
          <w:b/>
          <w:bCs/>
          <w:sz w:val="24"/>
          <w:szCs w:val="24"/>
          <w:lang w:val="kk-KZ"/>
        </w:rPr>
        <w:t xml:space="preserve"> 201</w:t>
      </w:r>
      <w:r w:rsidR="00EF3692">
        <w:rPr>
          <w:rFonts w:ascii="Times New Roman" w:hAnsi="Times New Roman" w:cs="Times New Roman"/>
          <w:b/>
          <w:bCs/>
          <w:sz w:val="24"/>
          <w:szCs w:val="24"/>
          <w:lang w:val="kk-KZ"/>
        </w:rPr>
        <w:t>9</w:t>
      </w:r>
      <w:r w:rsidRPr="00C16C90">
        <w:rPr>
          <w:rFonts w:ascii="Times New Roman" w:hAnsi="Times New Roman" w:cs="Times New Roman"/>
          <w:b/>
          <w:bCs/>
          <w:sz w:val="24"/>
          <w:szCs w:val="24"/>
        </w:rPr>
        <w:t xml:space="preserve"> года до 10:30 часов</w:t>
      </w:r>
      <w:r w:rsidRPr="00C16C90">
        <w:rPr>
          <w:rFonts w:ascii="Times New Roman" w:hAnsi="Times New Roman" w:cs="Times New Roman"/>
          <w:b/>
          <w:bCs/>
          <w:i/>
          <w:iCs/>
          <w:sz w:val="24"/>
          <w:szCs w:val="24"/>
        </w:rPr>
        <w:t xml:space="preserve"> </w:t>
      </w:r>
      <w:r w:rsidRPr="002E0128">
        <w:rPr>
          <w:rFonts w:ascii="Times New Roman" w:hAnsi="Times New Roman" w:cs="Times New Roman"/>
          <w:b/>
          <w:bCs/>
          <w:sz w:val="24"/>
          <w:szCs w:val="24"/>
        </w:rPr>
        <w:t>по</w:t>
      </w:r>
      <w:r>
        <w:rPr>
          <w:rFonts w:ascii="Times New Roman" w:hAnsi="Times New Roman" w:cs="Times New Roman"/>
          <w:b/>
          <w:bCs/>
          <w:i/>
          <w:iCs/>
          <w:sz w:val="24"/>
          <w:szCs w:val="24"/>
        </w:rPr>
        <w:t xml:space="preserve"> </w:t>
      </w:r>
      <w:r>
        <w:rPr>
          <w:rFonts w:ascii="Times New Roman" w:hAnsi="Times New Roman" w:cs="Times New Roman"/>
          <w:sz w:val="24"/>
          <w:szCs w:val="24"/>
        </w:rPr>
        <w:t xml:space="preserve">адресу: </w:t>
      </w:r>
      <w:r w:rsidRPr="00C16C90">
        <w:rPr>
          <w:rFonts w:ascii="Times New Roman" w:hAnsi="Times New Roman" w:cs="Times New Roman"/>
          <w:sz w:val="24"/>
          <w:szCs w:val="24"/>
        </w:rPr>
        <w:t xml:space="preserve">г. Павлодар, </w:t>
      </w:r>
      <w:r w:rsidRPr="00C16C90">
        <w:rPr>
          <w:rFonts w:ascii="Times New Roman" w:hAnsi="Times New Roman" w:cs="Times New Roman"/>
          <w:spacing w:val="-2"/>
          <w:sz w:val="24"/>
          <w:szCs w:val="24"/>
        </w:rPr>
        <w:t>промышленная зона Северная, строение 258</w:t>
      </w:r>
      <w:r w:rsidRPr="00C16C90">
        <w:rPr>
          <w:rFonts w:ascii="Times New Roman" w:hAnsi="Times New Roman" w:cs="Times New Roman"/>
          <w:sz w:val="24"/>
          <w:szCs w:val="24"/>
        </w:rPr>
        <w:t>, отдел закупок и снабжения.</w:t>
      </w:r>
    </w:p>
    <w:p w:rsidR="00DD3DFE" w:rsidRPr="00C16C90" w:rsidRDefault="00DD3DFE" w:rsidP="00BE2B21">
      <w:pPr>
        <w:ind w:firstLine="400"/>
        <w:jc w:val="both"/>
        <w:rPr>
          <w:rFonts w:ascii="Times New Roman" w:hAnsi="Times New Roman" w:cs="Times New Roman"/>
          <w:sz w:val="24"/>
          <w:szCs w:val="24"/>
        </w:rPr>
      </w:pPr>
      <w:r w:rsidRPr="00C16C90">
        <w:rPr>
          <w:rFonts w:ascii="Times New Roman" w:hAnsi="Times New Roman" w:cs="Times New Roman"/>
          <w:sz w:val="24"/>
          <w:szCs w:val="24"/>
        </w:rPr>
        <w:t> </w:t>
      </w:r>
    </w:p>
    <w:p w:rsidR="00DD3DFE" w:rsidRDefault="00DD3DFE" w:rsidP="00BE2B21">
      <w:pPr>
        <w:pStyle w:val="afb"/>
        <w:tabs>
          <w:tab w:val="clear" w:pos="0"/>
        </w:tabs>
        <w:ind w:firstLine="567"/>
        <w:rPr>
          <w:rFonts w:ascii="Times New Roman" w:hAnsi="Times New Roman" w:cs="Times New Roman"/>
          <w:b/>
          <w:bCs/>
          <w:sz w:val="24"/>
          <w:szCs w:val="24"/>
        </w:rPr>
      </w:pPr>
      <w:r w:rsidRPr="00E838D6">
        <w:rPr>
          <w:rFonts w:ascii="Times New Roman" w:hAnsi="Times New Roman" w:cs="Times New Roman"/>
          <w:b/>
          <w:bCs/>
          <w:sz w:val="24"/>
          <w:szCs w:val="24"/>
        </w:rPr>
        <w:t>Срок действия тендерных заявок всех потенциальных поставщиков должен быть не менее 30 дней со дня вскрытия конвертов с тендерными заявками. Тендерная заявка, имеющая более короткий срок действия, чем указанный в тендерной документации, отклоняется.</w:t>
      </w:r>
    </w:p>
    <w:p w:rsidR="003509BD" w:rsidRDefault="003509BD" w:rsidP="00BE2B21">
      <w:pPr>
        <w:pStyle w:val="afb"/>
        <w:tabs>
          <w:tab w:val="clear" w:pos="0"/>
        </w:tabs>
        <w:ind w:firstLine="567"/>
        <w:rPr>
          <w:rFonts w:ascii="Times New Roman" w:hAnsi="Times New Roman" w:cs="Times New Roman"/>
          <w:b/>
          <w:bCs/>
          <w:sz w:val="24"/>
          <w:szCs w:val="24"/>
        </w:rPr>
      </w:pPr>
    </w:p>
    <w:p w:rsidR="003509BD" w:rsidRPr="00B76CA5" w:rsidRDefault="003509BD" w:rsidP="003509BD">
      <w:pPr>
        <w:ind w:firstLine="567"/>
        <w:rPr>
          <w:rFonts w:ascii="Times New Roman" w:hAnsi="Times New Roman" w:cs="Times New Roman"/>
          <w:b/>
          <w:sz w:val="24"/>
          <w:szCs w:val="24"/>
        </w:rPr>
      </w:pPr>
      <w:r w:rsidRPr="00B76CA5">
        <w:rPr>
          <w:rFonts w:ascii="Times New Roman" w:hAnsi="Times New Roman" w:cs="Times New Roman"/>
          <w:b/>
          <w:sz w:val="24"/>
          <w:szCs w:val="24"/>
        </w:rPr>
        <w:t>Размер обеспечения исполнения договора о закупках по итогам тендера вносится</w:t>
      </w:r>
      <w:r>
        <w:rPr>
          <w:rFonts w:ascii="Times New Roman" w:hAnsi="Times New Roman" w:cs="Times New Roman"/>
          <w:b/>
          <w:sz w:val="24"/>
          <w:szCs w:val="24"/>
        </w:rPr>
        <w:t xml:space="preserve"> </w:t>
      </w:r>
      <w:r w:rsidRPr="00B76CA5">
        <w:rPr>
          <w:rFonts w:ascii="Times New Roman" w:hAnsi="Times New Roman" w:cs="Times New Roman"/>
          <w:b/>
          <w:sz w:val="24"/>
          <w:szCs w:val="24"/>
        </w:rPr>
        <w:t>в размере одного процента от общей суммы, выделенной для приобретения работ в одной из нижеперечисленных форм:</w:t>
      </w:r>
    </w:p>
    <w:p w:rsidR="003509BD" w:rsidRPr="003509BD" w:rsidRDefault="003509BD" w:rsidP="003509BD">
      <w:pPr>
        <w:pStyle w:val="afb"/>
        <w:tabs>
          <w:tab w:val="clear" w:pos="0"/>
          <w:tab w:val="num" w:pos="900"/>
        </w:tabs>
        <w:rPr>
          <w:rFonts w:ascii="Times New Roman" w:hAnsi="Times New Roman" w:cs="Times New Roman"/>
          <w:b/>
          <w:bCs/>
          <w:sz w:val="24"/>
          <w:szCs w:val="24"/>
        </w:rPr>
      </w:pPr>
      <w:r w:rsidRPr="003509BD">
        <w:rPr>
          <w:rFonts w:ascii="Times New Roman" w:hAnsi="Times New Roman" w:cs="Times New Roman"/>
          <w:sz w:val="24"/>
          <w:szCs w:val="24"/>
        </w:rPr>
        <w:tab/>
        <w:t>1) гарантийного денежного взноса денег, перечисляемые на вышеуказанные банковские реквизиты АО «Трамвайное управление города Павлодара»;</w:t>
      </w:r>
    </w:p>
    <w:p w:rsidR="003509BD" w:rsidRPr="003509BD" w:rsidRDefault="003509BD" w:rsidP="003509BD">
      <w:pPr>
        <w:pStyle w:val="afb"/>
        <w:tabs>
          <w:tab w:val="clear" w:pos="0"/>
        </w:tabs>
        <w:ind w:firstLine="567"/>
        <w:rPr>
          <w:rFonts w:ascii="Times New Roman" w:hAnsi="Times New Roman" w:cs="Times New Roman"/>
          <w:b/>
          <w:bCs/>
          <w:sz w:val="24"/>
          <w:szCs w:val="24"/>
        </w:rPr>
      </w:pPr>
      <w:r w:rsidRPr="003509BD">
        <w:rPr>
          <w:rFonts w:ascii="Times New Roman" w:hAnsi="Times New Roman" w:cs="Times New Roman"/>
          <w:sz w:val="24"/>
          <w:szCs w:val="24"/>
        </w:rPr>
        <w:tab/>
        <w:t xml:space="preserve">2) банковской гарантии по форме согласно </w:t>
      </w:r>
      <w:r w:rsidRPr="003509BD">
        <w:rPr>
          <w:rFonts w:ascii="Times New Roman" w:hAnsi="Times New Roman" w:cs="Times New Roman"/>
          <w:i/>
          <w:iCs/>
          <w:sz w:val="24"/>
          <w:szCs w:val="24"/>
        </w:rPr>
        <w:t>приложению 4</w:t>
      </w:r>
      <w:r w:rsidRPr="003509BD">
        <w:rPr>
          <w:rFonts w:ascii="Times New Roman" w:hAnsi="Times New Roman" w:cs="Times New Roman"/>
          <w:sz w:val="24"/>
          <w:szCs w:val="24"/>
        </w:rPr>
        <w:t xml:space="preserve"> к настоящей тендерной документации.</w:t>
      </w:r>
    </w:p>
    <w:p w:rsidR="00DD3DFE" w:rsidRPr="00C16C90" w:rsidRDefault="00DD3DFE" w:rsidP="00BE2B21">
      <w:pPr>
        <w:pStyle w:val="afb"/>
        <w:tabs>
          <w:tab w:val="clear" w:pos="0"/>
        </w:tabs>
        <w:ind w:firstLine="567"/>
        <w:rPr>
          <w:b/>
          <w:bCs/>
          <w:sz w:val="24"/>
          <w:szCs w:val="24"/>
        </w:rPr>
      </w:pPr>
    </w:p>
    <w:p w:rsidR="00C86785" w:rsidRPr="00C86785" w:rsidRDefault="00C86785" w:rsidP="00C86785">
      <w:pPr>
        <w:ind w:firstLine="400"/>
        <w:jc w:val="center"/>
        <w:rPr>
          <w:rFonts w:ascii="Times New Roman" w:eastAsia="Calibri" w:hAnsi="Times New Roman" w:cs="Times New Roman"/>
          <w:b/>
          <w:sz w:val="24"/>
          <w:szCs w:val="24"/>
        </w:rPr>
      </w:pPr>
      <w:r w:rsidRPr="00C86785">
        <w:rPr>
          <w:rFonts w:ascii="Times New Roman" w:eastAsia="Calibri" w:hAnsi="Times New Roman" w:cs="Times New Roman"/>
          <w:b/>
          <w:sz w:val="24"/>
          <w:szCs w:val="24"/>
        </w:rPr>
        <w:t>1. Квалификационные требования к потенциальным поставщикам</w:t>
      </w:r>
    </w:p>
    <w:p w:rsidR="00C86785" w:rsidRPr="00C86785" w:rsidRDefault="00C86785" w:rsidP="00C86785">
      <w:pPr>
        <w:ind w:firstLine="400"/>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w:t>
      </w:r>
    </w:p>
    <w:p w:rsidR="00C86785" w:rsidRPr="00C86785" w:rsidRDefault="00C86785" w:rsidP="00C86785">
      <w:pPr>
        <w:tabs>
          <w:tab w:val="left" w:pos="993"/>
        </w:tabs>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1. Для участия в тендере потенциальный поставщик должен соответствовать следующим квалификационным требованиям:</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xml:space="preserve">1) обладать </w:t>
      </w:r>
      <w:hyperlink r:id="rId8" w:history="1">
        <w:r w:rsidRPr="00C86785">
          <w:rPr>
            <w:rFonts w:ascii="Times New Roman" w:eastAsia="Calibri" w:hAnsi="Times New Roman" w:cs="Times New Roman"/>
            <w:sz w:val="24"/>
            <w:szCs w:val="24"/>
          </w:rPr>
          <w:t>правоспособностью</w:t>
        </w:r>
      </w:hyperlink>
      <w:r w:rsidRPr="00C86785">
        <w:rPr>
          <w:rFonts w:ascii="Times New Roman" w:eastAsia="Calibri" w:hAnsi="Times New Roman" w:cs="Times New Roman"/>
          <w:sz w:val="24"/>
          <w:szCs w:val="24"/>
        </w:rPr>
        <w:t xml:space="preserve"> (для юридических лиц), </w:t>
      </w:r>
      <w:hyperlink r:id="rId9" w:history="1">
        <w:r w:rsidRPr="00C86785">
          <w:rPr>
            <w:rFonts w:ascii="Times New Roman" w:eastAsia="Calibri" w:hAnsi="Times New Roman" w:cs="Times New Roman"/>
            <w:sz w:val="24"/>
            <w:szCs w:val="24"/>
          </w:rPr>
          <w:t>гражданской дееспособностью</w:t>
        </w:r>
      </w:hyperlink>
      <w:r w:rsidRPr="00C86785">
        <w:rPr>
          <w:rFonts w:ascii="Times New Roman" w:eastAsia="Calibri" w:hAnsi="Times New Roman" w:cs="Times New Roman"/>
          <w:sz w:val="24"/>
          <w:szCs w:val="24"/>
        </w:rPr>
        <w:t xml:space="preserve"> (для физических лиц);</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xml:space="preserve">2) являться </w:t>
      </w:r>
      <w:hyperlink r:id="rId10" w:history="1">
        <w:r w:rsidRPr="00C86785">
          <w:rPr>
            <w:rFonts w:ascii="Times New Roman" w:eastAsia="Calibri" w:hAnsi="Times New Roman" w:cs="Times New Roman"/>
            <w:sz w:val="24"/>
            <w:szCs w:val="24"/>
          </w:rPr>
          <w:t>платежеспособным</w:t>
        </w:r>
      </w:hyperlink>
      <w:r w:rsidRPr="00C86785">
        <w:rPr>
          <w:rFonts w:ascii="Times New Roman" w:eastAsia="Calibri" w:hAnsi="Times New Roman" w:cs="Times New Roman"/>
          <w:sz w:val="24"/>
          <w:szCs w:val="24"/>
        </w:rPr>
        <w:t>;</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xml:space="preserve">3) не подлежать процедуре </w:t>
      </w:r>
      <w:hyperlink r:id="rId11" w:history="1">
        <w:r w:rsidRPr="00C86785">
          <w:rPr>
            <w:rFonts w:ascii="Times New Roman" w:eastAsia="Calibri" w:hAnsi="Times New Roman" w:cs="Times New Roman"/>
            <w:sz w:val="24"/>
            <w:szCs w:val="24"/>
          </w:rPr>
          <w:t>банкротства</w:t>
        </w:r>
      </w:hyperlink>
      <w:r w:rsidRPr="00C86785">
        <w:rPr>
          <w:rFonts w:ascii="Times New Roman" w:eastAsia="Calibri" w:hAnsi="Times New Roman" w:cs="Times New Roman"/>
          <w:sz w:val="24"/>
          <w:szCs w:val="24"/>
        </w:rPr>
        <w:t xml:space="preserve"> либо </w:t>
      </w:r>
      <w:hyperlink r:id="rId12" w:history="1">
        <w:r w:rsidRPr="00C86785">
          <w:rPr>
            <w:rFonts w:ascii="Times New Roman" w:eastAsia="Calibri" w:hAnsi="Times New Roman" w:cs="Times New Roman"/>
            <w:sz w:val="24"/>
            <w:szCs w:val="24"/>
          </w:rPr>
          <w:t>ликвидации</w:t>
        </w:r>
      </w:hyperlink>
      <w:r w:rsidRPr="00C86785">
        <w:rPr>
          <w:rFonts w:ascii="Times New Roman" w:eastAsia="Calibri" w:hAnsi="Times New Roman" w:cs="Times New Roman"/>
          <w:sz w:val="24"/>
          <w:szCs w:val="24"/>
        </w:rPr>
        <w:t>;</w:t>
      </w:r>
    </w:p>
    <w:p w:rsid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4) обладать материальными, финансовыми и трудовыми ресурсами, достаточными для исполнения обязательств по договору о закупках;</w:t>
      </w:r>
    </w:p>
    <w:p w:rsidR="00EF3692" w:rsidRPr="00EF3692" w:rsidRDefault="00EF3692" w:rsidP="00EF3692">
      <w:pPr>
        <w:ind w:firstLine="709"/>
        <w:jc w:val="both"/>
        <w:rPr>
          <w:rFonts w:ascii="Times New Roman" w:eastAsia="Calibri" w:hAnsi="Times New Roman" w:cs="Times New Roman"/>
          <w:sz w:val="24"/>
          <w:szCs w:val="24"/>
        </w:rPr>
      </w:pPr>
      <w:r w:rsidRPr="00EF3692">
        <w:rPr>
          <w:rFonts w:ascii="Times New Roman" w:eastAsia="Calibri" w:hAnsi="Times New Roman" w:cs="Times New Roman"/>
          <w:sz w:val="24"/>
          <w:szCs w:val="24"/>
        </w:rPr>
        <w:t>5)  наличие лицензий, аттестата промышленной безопасности и иных разрешительных документов для выполнения работ;</w:t>
      </w:r>
    </w:p>
    <w:p w:rsidR="00EF3692" w:rsidRPr="00C86785" w:rsidRDefault="00EF3692" w:rsidP="00EF3692">
      <w:pPr>
        <w:ind w:firstLine="709"/>
        <w:jc w:val="both"/>
        <w:rPr>
          <w:rFonts w:ascii="Times New Roman" w:eastAsia="Calibri" w:hAnsi="Times New Roman" w:cs="Times New Roman"/>
          <w:sz w:val="24"/>
          <w:szCs w:val="24"/>
        </w:rPr>
      </w:pPr>
      <w:r w:rsidRPr="00EF3692">
        <w:rPr>
          <w:rFonts w:ascii="Times New Roman" w:eastAsia="Calibri" w:hAnsi="Times New Roman" w:cs="Times New Roman"/>
          <w:sz w:val="24"/>
          <w:szCs w:val="24"/>
        </w:rPr>
        <w:t>6)  наличие опыта выполнения аналогичных работ (приложить разрешение, лицензии, аттестаты, акты выполненных работ)</w:t>
      </w:r>
      <w:r>
        <w:rPr>
          <w:rFonts w:ascii="Times New Roman" w:eastAsia="Calibri" w:hAnsi="Times New Roman" w:cs="Times New Roman"/>
          <w:sz w:val="24"/>
          <w:szCs w:val="24"/>
        </w:rPr>
        <w:t>.</w:t>
      </w:r>
    </w:p>
    <w:p w:rsidR="00093ADB" w:rsidRPr="00C86785" w:rsidRDefault="00093ADB" w:rsidP="0050069D">
      <w:pPr>
        <w:spacing w:after="200" w:line="276" w:lineRule="auto"/>
        <w:ind w:firstLine="708"/>
        <w:contextualSpacing/>
        <w:jc w:val="both"/>
        <w:rPr>
          <w:rFonts w:ascii="Times New Roman" w:eastAsia="Calibri" w:hAnsi="Times New Roman"/>
          <w:i/>
          <w:sz w:val="24"/>
          <w:szCs w:val="24"/>
          <w:lang w:eastAsia="en-US"/>
        </w:rPr>
      </w:pPr>
    </w:p>
    <w:p w:rsidR="00C86785" w:rsidRPr="00C86785" w:rsidRDefault="00C86785" w:rsidP="00C86785">
      <w:pPr>
        <w:jc w:val="center"/>
        <w:outlineLvl w:val="1"/>
        <w:rPr>
          <w:rFonts w:ascii="Times New Roman" w:eastAsia="Calibri" w:hAnsi="Times New Roman" w:cs="Times New Roman"/>
          <w:i/>
          <w:iCs/>
          <w:sz w:val="24"/>
          <w:szCs w:val="24"/>
        </w:rPr>
      </w:pPr>
      <w:r w:rsidRPr="00C86785">
        <w:rPr>
          <w:rFonts w:ascii="Times New Roman" w:eastAsia="Calibri" w:hAnsi="Times New Roman" w:cs="Times New Roman"/>
          <w:b/>
          <w:sz w:val="24"/>
          <w:szCs w:val="24"/>
        </w:rPr>
        <w:t>2. Оформление и представление заявки</w:t>
      </w:r>
    </w:p>
    <w:p w:rsidR="00C86785" w:rsidRPr="00C86785" w:rsidRDefault="00C86785" w:rsidP="00C86785">
      <w:pPr>
        <w:tabs>
          <w:tab w:val="left" w:pos="1134"/>
        </w:tabs>
        <w:ind w:left="709"/>
        <w:jc w:val="both"/>
        <w:rPr>
          <w:rFonts w:ascii="Times New Roman" w:eastAsia="Calibri" w:hAnsi="Times New Roman" w:cs="Times New Roman"/>
          <w:sz w:val="24"/>
          <w:szCs w:val="24"/>
        </w:rPr>
      </w:pPr>
    </w:p>
    <w:p w:rsidR="00C86785" w:rsidRPr="00C86785" w:rsidRDefault="00C86785" w:rsidP="00F64D74">
      <w:pPr>
        <w:numPr>
          <w:ilvl w:val="1"/>
          <w:numId w:val="3"/>
        </w:numPr>
        <w:tabs>
          <w:tab w:val="left" w:pos="993"/>
        </w:tabs>
        <w:ind w:left="0"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Заявка потенциального поставщика на участие в тендере (далее – Заявка) является выражением согласия потенциального поставщика на поставку предмета Закупок в соответствии с требованиями, предусмотренными Тендерной документацией.</w:t>
      </w:r>
    </w:p>
    <w:p w:rsidR="00C86785" w:rsidRPr="00C86785" w:rsidRDefault="00C86785" w:rsidP="00F64D74">
      <w:pPr>
        <w:numPr>
          <w:ilvl w:val="1"/>
          <w:numId w:val="3"/>
        </w:numPr>
        <w:tabs>
          <w:tab w:val="left" w:pos="993"/>
        </w:tabs>
        <w:ind w:left="0"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Потенциальный поставщик должен представить заявку к сроку, указанному в Тендерной документации.</w:t>
      </w:r>
    </w:p>
    <w:p w:rsidR="00C86785" w:rsidRPr="00C86785" w:rsidRDefault="00C86785" w:rsidP="00F64D74">
      <w:pPr>
        <w:numPr>
          <w:ilvl w:val="1"/>
          <w:numId w:val="3"/>
        </w:numPr>
        <w:tabs>
          <w:tab w:val="left" w:pos="993"/>
        </w:tabs>
        <w:ind w:left="0"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xml:space="preserve">Заявка должна быть прошита, листы пронумерованы, последняя страница заверена подписью и печатью (для физического лица - если таковая имеется) потенциального </w:t>
      </w:r>
      <w:r w:rsidRPr="00C86785">
        <w:rPr>
          <w:rFonts w:ascii="Times New Roman" w:eastAsia="Calibri" w:hAnsi="Times New Roman" w:cs="Times New Roman"/>
          <w:sz w:val="24"/>
          <w:szCs w:val="24"/>
        </w:rPr>
        <w:lastRenderedPageBreak/>
        <w:t>поставщика. Обеспечение заявки на участие в тендере и техническая спецификация прикладываются отдельно от заявки.</w:t>
      </w:r>
    </w:p>
    <w:p w:rsidR="00C86785" w:rsidRPr="00C86785" w:rsidRDefault="00EF3692" w:rsidP="00EF3692">
      <w:pPr>
        <w:tabs>
          <w:tab w:val="left" w:pos="993"/>
        </w:tabs>
        <w:jc w:val="both"/>
        <w:rPr>
          <w:rFonts w:ascii="Times New Roman" w:eastAsia="Calibri" w:hAnsi="Times New Roman" w:cs="Times New Roman"/>
          <w:sz w:val="24"/>
          <w:szCs w:val="24"/>
        </w:rPr>
      </w:pPr>
      <w:r>
        <w:rPr>
          <w:rFonts w:ascii="Times New Roman" w:hAnsi="Times New Roman" w:cs="Times New Roman"/>
          <w:sz w:val="24"/>
          <w:szCs w:val="24"/>
        </w:rPr>
        <w:t xml:space="preserve">            5. </w:t>
      </w:r>
      <w:r w:rsidR="00093ADB" w:rsidRPr="00065EA6">
        <w:rPr>
          <w:rFonts w:ascii="Times New Roman" w:hAnsi="Times New Roman" w:cs="Times New Roman"/>
          <w:sz w:val="24"/>
          <w:szCs w:val="24"/>
        </w:rPr>
        <w:t xml:space="preserve">Заявка запечатывается в конверт, на лицевой стороне которого в произвольной форме должны быть указаны наименование и почтовый адрес потенциального поставщика, наименование и почтовый адрес Организатора закупок, а также указание </w:t>
      </w:r>
      <w:r w:rsidR="00093ADB" w:rsidRPr="00065EA6">
        <w:rPr>
          <w:rFonts w:ascii="Times New Roman" w:hAnsi="Times New Roman" w:cs="Times New Roman"/>
          <w:b/>
          <w:bCs/>
          <w:sz w:val="24"/>
          <w:szCs w:val="24"/>
        </w:rPr>
        <w:t xml:space="preserve">«Заявка на участие в открытом тендере </w:t>
      </w:r>
      <w:r w:rsidRPr="00EF3692">
        <w:rPr>
          <w:rFonts w:ascii="Times New Roman" w:hAnsi="Times New Roman" w:cs="Times New Roman"/>
          <w:b/>
          <w:sz w:val="24"/>
          <w:szCs w:val="24"/>
        </w:rPr>
        <w:t>проведение строительно-монтажных работ по капитальному и среднему ремонту элементов инфраструктуры АО «Трамвайное управление города Павлодара»</w:t>
      </w:r>
      <w:r w:rsidR="00093ADB">
        <w:rPr>
          <w:rFonts w:ascii="Times New Roman" w:hAnsi="Times New Roman" w:cs="Times New Roman"/>
          <w:b/>
          <w:bCs/>
          <w:sz w:val="24"/>
          <w:szCs w:val="24"/>
        </w:rPr>
        <w:t xml:space="preserve">, «Лот </w:t>
      </w:r>
      <w:r w:rsidR="00093ADB" w:rsidRPr="00065EA6">
        <w:rPr>
          <w:rFonts w:ascii="Times New Roman" w:hAnsi="Times New Roman" w:cs="Times New Roman"/>
          <w:b/>
          <w:bCs/>
          <w:sz w:val="24"/>
          <w:szCs w:val="24"/>
        </w:rPr>
        <w:t>№……»</w:t>
      </w:r>
      <w:r w:rsidR="00093ADB">
        <w:rPr>
          <w:rFonts w:ascii="Times New Roman" w:hAnsi="Times New Roman" w:cs="Times New Roman"/>
          <w:b/>
          <w:bCs/>
          <w:sz w:val="24"/>
          <w:szCs w:val="24"/>
        </w:rPr>
        <w:t xml:space="preserve"> </w:t>
      </w:r>
      <w:r w:rsidR="00093ADB" w:rsidRPr="00065EA6">
        <w:rPr>
          <w:rFonts w:ascii="Times New Roman" w:hAnsi="Times New Roman" w:cs="Times New Roman"/>
          <w:b/>
          <w:bCs/>
          <w:sz w:val="24"/>
          <w:szCs w:val="24"/>
        </w:rPr>
        <w:t>и</w:t>
      </w:r>
      <w:r w:rsidR="00093ADB" w:rsidRPr="00065EA6">
        <w:rPr>
          <w:rFonts w:ascii="Times New Roman" w:hAnsi="Times New Roman" w:cs="Times New Roman"/>
          <w:sz w:val="24"/>
          <w:szCs w:val="24"/>
        </w:rPr>
        <w:t xml:space="preserve"> «</w:t>
      </w:r>
      <w:r w:rsidR="00093ADB" w:rsidRPr="00065EA6">
        <w:rPr>
          <w:rFonts w:ascii="Times New Roman" w:hAnsi="Times New Roman" w:cs="Times New Roman"/>
          <w:b/>
          <w:bCs/>
          <w:sz w:val="24"/>
          <w:szCs w:val="24"/>
        </w:rPr>
        <w:t xml:space="preserve">НЕ ВСКРЫВАТЬ до 11.00 </w:t>
      </w:r>
      <w:r w:rsidR="00093ADB" w:rsidRPr="00C316C2">
        <w:rPr>
          <w:rFonts w:ascii="Times New Roman" w:hAnsi="Times New Roman" w:cs="Times New Roman"/>
          <w:b/>
          <w:bCs/>
          <w:sz w:val="24"/>
          <w:szCs w:val="24"/>
        </w:rPr>
        <w:t xml:space="preserve">часов </w:t>
      </w:r>
      <w:r w:rsidR="00C2737E">
        <w:rPr>
          <w:rFonts w:ascii="Times New Roman" w:hAnsi="Times New Roman" w:cs="Times New Roman"/>
          <w:b/>
          <w:bCs/>
          <w:sz w:val="24"/>
          <w:szCs w:val="24"/>
        </w:rPr>
        <w:t>28</w:t>
      </w:r>
      <w:r w:rsidR="00093ADB" w:rsidRPr="00C316C2">
        <w:rPr>
          <w:rFonts w:ascii="Times New Roman" w:hAnsi="Times New Roman" w:cs="Times New Roman"/>
          <w:b/>
          <w:bCs/>
          <w:sz w:val="24"/>
          <w:szCs w:val="24"/>
        </w:rPr>
        <w:t xml:space="preserve"> </w:t>
      </w:r>
      <w:r w:rsidR="00CD796B">
        <w:rPr>
          <w:rFonts w:ascii="Times New Roman" w:hAnsi="Times New Roman" w:cs="Times New Roman"/>
          <w:b/>
          <w:bCs/>
          <w:sz w:val="24"/>
          <w:szCs w:val="24"/>
        </w:rPr>
        <w:t>янва</w:t>
      </w:r>
      <w:r w:rsidR="006B034A">
        <w:rPr>
          <w:rFonts w:ascii="Times New Roman" w:hAnsi="Times New Roman" w:cs="Times New Roman"/>
          <w:b/>
          <w:bCs/>
          <w:sz w:val="24"/>
          <w:szCs w:val="24"/>
        </w:rPr>
        <w:t>ря</w:t>
      </w:r>
      <w:r w:rsidR="00093ADB" w:rsidRPr="00C316C2">
        <w:rPr>
          <w:rFonts w:ascii="Times New Roman" w:hAnsi="Times New Roman" w:cs="Times New Roman"/>
          <w:b/>
          <w:bCs/>
          <w:sz w:val="24"/>
          <w:szCs w:val="24"/>
          <w:lang w:val="kk-KZ"/>
        </w:rPr>
        <w:t xml:space="preserve"> 201</w:t>
      </w:r>
      <w:r w:rsidR="00CD796B">
        <w:rPr>
          <w:rFonts w:ascii="Times New Roman" w:hAnsi="Times New Roman" w:cs="Times New Roman"/>
          <w:b/>
          <w:bCs/>
          <w:sz w:val="24"/>
          <w:szCs w:val="24"/>
          <w:lang w:val="kk-KZ"/>
        </w:rPr>
        <w:t>9</w:t>
      </w:r>
      <w:r w:rsidR="006B034A">
        <w:rPr>
          <w:rFonts w:ascii="Times New Roman" w:hAnsi="Times New Roman" w:cs="Times New Roman"/>
          <w:b/>
          <w:bCs/>
          <w:sz w:val="24"/>
          <w:szCs w:val="24"/>
          <w:lang w:val="kk-KZ"/>
        </w:rPr>
        <w:t xml:space="preserve"> </w:t>
      </w:r>
      <w:r w:rsidR="00093ADB" w:rsidRPr="00C316C2">
        <w:rPr>
          <w:rFonts w:ascii="Times New Roman" w:hAnsi="Times New Roman" w:cs="Times New Roman"/>
          <w:b/>
          <w:bCs/>
          <w:sz w:val="24"/>
          <w:szCs w:val="24"/>
          <w:lang w:val="kk-KZ"/>
        </w:rPr>
        <w:t>года</w:t>
      </w:r>
      <w:r w:rsidR="00093ADB" w:rsidRPr="00065EA6">
        <w:rPr>
          <w:rFonts w:ascii="Times New Roman" w:hAnsi="Times New Roman" w:cs="Times New Roman"/>
          <w:b/>
          <w:bCs/>
          <w:sz w:val="24"/>
          <w:szCs w:val="24"/>
        </w:rPr>
        <w:t>».</w:t>
      </w:r>
    </w:p>
    <w:p w:rsidR="00C86785" w:rsidRPr="00C86785" w:rsidRDefault="00C86785" w:rsidP="00F64D74">
      <w:pPr>
        <w:numPr>
          <w:ilvl w:val="0"/>
          <w:numId w:val="4"/>
        </w:numPr>
        <w:tabs>
          <w:tab w:val="left" w:pos="993"/>
        </w:tabs>
        <w:ind w:left="0"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Потенциальный поставщик должен представить оригинал заявки</w:t>
      </w:r>
      <w:r w:rsidRPr="00C86785">
        <w:rPr>
          <w:rFonts w:ascii="Times New Roman" w:eastAsia="Calibri" w:hAnsi="Times New Roman" w:cs="Times New Roman"/>
          <w:i/>
          <w:iCs/>
          <w:sz w:val="24"/>
          <w:szCs w:val="24"/>
        </w:rPr>
        <w:t>.</w:t>
      </w:r>
    </w:p>
    <w:p w:rsidR="00C86785" w:rsidRPr="00C86785" w:rsidRDefault="00C86785" w:rsidP="00F64D74">
      <w:pPr>
        <w:numPr>
          <w:ilvl w:val="0"/>
          <w:numId w:val="4"/>
        </w:numPr>
        <w:tabs>
          <w:tab w:val="left" w:pos="993"/>
        </w:tabs>
        <w:ind w:left="0"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Заявка должна быть отпечатана или написана несмываемыми чернилами, подписана потенциальным поставщиком и скреплена печатью (для физического лица - таковая имеется).</w:t>
      </w:r>
    </w:p>
    <w:p w:rsidR="00C86785" w:rsidRPr="00C86785" w:rsidRDefault="00C86785" w:rsidP="00F64D74">
      <w:pPr>
        <w:numPr>
          <w:ilvl w:val="0"/>
          <w:numId w:val="4"/>
        </w:numPr>
        <w:tabs>
          <w:tab w:val="left" w:pos="993"/>
        </w:tabs>
        <w:ind w:left="0"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В заявке не должно быть никаких вставок между строками, подтирок или приписок, за исключением тех случаев, когда потенциальному поставщику необходимо исправить грамматические или арифметические ошибки.</w:t>
      </w:r>
    </w:p>
    <w:p w:rsidR="00C86785" w:rsidRPr="00C86785" w:rsidRDefault="00C86785" w:rsidP="00F64D74">
      <w:pPr>
        <w:numPr>
          <w:ilvl w:val="0"/>
          <w:numId w:val="4"/>
        </w:numPr>
        <w:tabs>
          <w:tab w:val="left" w:pos="993"/>
        </w:tabs>
        <w:ind w:left="0"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Все заявки, полученные Организатором закупок после истечения окончательного срока представления заявок, не вскрываются и возвращаются представившим их потенциальным поставщикам по реквизитам, указанным на конвертах с заявками либо лично уполномоченным представителям потенциальных поставщиков под расписку об их получении.</w:t>
      </w:r>
    </w:p>
    <w:p w:rsidR="00C86785" w:rsidRPr="00C86785" w:rsidRDefault="00C86785" w:rsidP="00F64D74">
      <w:pPr>
        <w:numPr>
          <w:ilvl w:val="0"/>
          <w:numId w:val="4"/>
        </w:numPr>
        <w:tabs>
          <w:tab w:val="left" w:pos="993"/>
        </w:tabs>
        <w:ind w:left="0"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Представленные потенциальными поставщиками или их уполномоченными представителями заявки регистрируются в соответствующем журнале с указанием даты и времени приема заявок.</w:t>
      </w:r>
    </w:p>
    <w:p w:rsidR="00C86785" w:rsidRPr="00C86785" w:rsidRDefault="00C86785" w:rsidP="00C86785">
      <w:pPr>
        <w:tabs>
          <w:tab w:val="left" w:pos="993"/>
        </w:tabs>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Не подлежат приему и регистрации конверты с заявками с нарушением требований к оформлению конвертов с заявками, предусмотренными в Тендерной документации. </w:t>
      </w:r>
    </w:p>
    <w:p w:rsidR="00C86785" w:rsidRPr="00C86785" w:rsidRDefault="00C86785" w:rsidP="00F64D74">
      <w:pPr>
        <w:numPr>
          <w:ilvl w:val="0"/>
          <w:numId w:val="4"/>
        </w:numPr>
        <w:tabs>
          <w:tab w:val="left" w:pos="993"/>
        </w:tabs>
        <w:ind w:left="0"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Заявка составляется на языке в соответствии с законодательством Республики Казахстан. При этом заявка может содержать документы, составленные на другом языке при условии, что к ним будет прилагаться точный перевод на язык Тендерной документации, и в этом случае преимущество будет иметь перевод.</w:t>
      </w:r>
    </w:p>
    <w:p w:rsidR="00C86785" w:rsidRPr="00C86785" w:rsidRDefault="00C86785" w:rsidP="00C86785">
      <w:pPr>
        <w:jc w:val="center"/>
        <w:outlineLvl w:val="1"/>
        <w:rPr>
          <w:rFonts w:ascii="Times New Roman" w:eastAsia="Calibri" w:hAnsi="Times New Roman" w:cs="Times New Roman"/>
          <w:b/>
          <w:sz w:val="24"/>
          <w:szCs w:val="24"/>
        </w:rPr>
      </w:pPr>
    </w:p>
    <w:p w:rsidR="00C86785" w:rsidRPr="00C86785" w:rsidRDefault="00C86785" w:rsidP="00C86785">
      <w:pPr>
        <w:jc w:val="center"/>
        <w:outlineLvl w:val="1"/>
        <w:rPr>
          <w:rFonts w:ascii="Times New Roman" w:eastAsia="Calibri" w:hAnsi="Times New Roman" w:cs="Times New Roman"/>
          <w:b/>
          <w:i/>
          <w:iCs/>
          <w:sz w:val="24"/>
          <w:szCs w:val="24"/>
        </w:rPr>
      </w:pPr>
      <w:r w:rsidRPr="00C86785">
        <w:rPr>
          <w:rFonts w:ascii="Times New Roman" w:eastAsia="Calibri" w:hAnsi="Times New Roman" w:cs="Times New Roman"/>
          <w:b/>
          <w:sz w:val="24"/>
          <w:szCs w:val="24"/>
        </w:rPr>
        <w:t>3. Обеспечение заявки</w:t>
      </w:r>
    </w:p>
    <w:p w:rsidR="00C86785" w:rsidRPr="00C86785" w:rsidRDefault="00C86785" w:rsidP="00C86785">
      <w:pPr>
        <w:ind w:firstLine="400"/>
        <w:jc w:val="center"/>
        <w:rPr>
          <w:rFonts w:ascii="Times New Roman" w:eastAsia="Calibri" w:hAnsi="Times New Roman" w:cs="Times New Roman"/>
          <w:sz w:val="24"/>
          <w:szCs w:val="24"/>
        </w:rPr>
      </w:pP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12. Потенциальный поставщик вносит обеспечение заявки в размере, указанном в преамбуле Тендерной документации, в качестве гарантии того, что он:</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1) не отзовет либо не изменит свою заявку после истечения окончательного срока предоставления заявок;</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2) в случае определения его победителем тендера заключит договор с Заказчиком в сроки, установленные протоколом об итогах тендера.</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13. Потенциальный поставщик вправе выбрать один из следующих видов обеспечения Заявки:</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1) гарантийный денежный взнос, вносимый на банковский счет Организатора закупок;</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2) банковскую гарантию, по форме согласно приложению</w:t>
      </w:r>
      <w:r w:rsidR="00BE0D73">
        <w:rPr>
          <w:rFonts w:ascii="Times New Roman" w:eastAsia="Calibri" w:hAnsi="Times New Roman" w:cs="Times New Roman"/>
          <w:sz w:val="24"/>
          <w:szCs w:val="24"/>
        </w:rPr>
        <w:t xml:space="preserve"> </w:t>
      </w:r>
      <w:r w:rsidRPr="00C86785">
        <w:rPr>
          <w:rFonts w:ascii="Times New Roman" w:eastAsia="Calibri" w:hAnsi="Times New Roman" w:cs="Times New Roman"/>
          <w:sz w:val="24"/>
          <w:szCs w:val="24"/>
        </w:rPr>
        <w:t>4 к Тендерной документации.</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14. Все заявки, не содержащие подтверждения внесения обеспечения заявки, отклоняются тендерной комиссией как не отвечающие требованиям Тендерной документации. В случае внесения обеспечения заявки на участие путем перечисления гарантийного денежного взноса на банковский счет Организатора закупок в подтверждающем документе должны быть указаны название тендера, сумма обеспечения, наименование Организатора закупок и потенциального поставщика.</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15. Обеспечение заявки не возвращается Организатором закупок при наступлении одного из следующих случаев:</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1) потенциальный поставщик отозвал либо изменил и (или) дополнил заявку после истечения окончательного срока представления заявок;</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2) потенциальный поставщик, определенный победителем тендера, уклонился от заключения договора о закупках;</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lastRenderedPageBreak/>
        <w:t>3) победитель тендера, заключив договор о закупках, не исполнил либо несвоевременно исполнил требования, установленные Тендерной документацией, о внесении и (или) сроках внесения обеспечения исполнения Договора о закупках.</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xml:space="preserve">16. Организатор закупок возвращает потенциальному поставщику внесенное им обеспечение заявки в течение </w:t>
      </w:r>
      <w:r w:rsidR="00093ADB" w:rsidRPr="00065EA6">
        <w:rPr>
          <w:rFonts w:ascii="Times New Roman" w:hAnsi="Times New Roman" w:cs="Times New Roman"/>
          <w:sz w:val="24"/>
          <w:szCs w:val="24"/>
        </w:rPr>
        <w:t>10 (десяти) рабочих дней</w:t>
      </w:r>
      <w:r w:rsidRPr="00C86785">
        <w:rPr>
          <w:rFonts w:ascii="Times New Roman" w:eastAsia="Calibri" w:hAnsi="Times New Roman" w:cs="Times New Roman"/>
          <w:sz w:val="24"/>
          <w:szCs w:val="24"/>
        </w:rPr>
        <w:t xml:space="preserve"> со дня наступления одного из следующих случаев:</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1) отзыв данным потенциальным поставщиком своей Заявки до истечения окончательного срока представления заявок;</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2) подписание протокола об итогах тендера: указанный случай не распространяется на участника тендера, определенного победителем;</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3) вступление в силу договора о закупках и внесение победителем тендера обеспечения исполнения договора о закупках, предусмотренного Тендерной документации;</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4) истечение срока действия заявки потенциального поставщика.</w:t>
      </w:r>
    </w:p>
    <w:p w:rsidR="00C86785" w:rsidRPr="00C86785" w:rsidRDefault="00C86785" w:rsidP="00C86785">
      <w:pPr>
        <w:ind w:firstLine="400"/>
        <w:jc w:val="center"/>
        <w:rPr>
          <w:rFonts w:ascii="Times New Roman" w:eastAsia="Calibri" w:hAnsi="Times New Roman" w:cs="Times New Roman"/>
          <w:sz w:val="24"/>
          <w:szCs w:val="24"/>
        </w:rPr>
      </w:pPr>
    </w:p>
    <w:p w:rsidR="00C86785" w:rsidRPr="00CF1109" w:rsidRDefault="00C86785" w:rsidP="00C86785">
      <w:pPr>
        <w:jc w:val="center"/>
        <w:rPr>
          <w:rFonts w:ascii="Times New Roman" w:eastAsia="Calibri" w:hAnsi="Times New Roman" w:cs="Times New Roman"/>
          <w:b/>
          <w:sz w:val="24"/>
          <w:szCs w:val="24"/>
        </w:rPr>
      </w:pPr>
      <w:r w:rsidRPr="00CF1109">
        <w:rPr>
          <w:rFonts w:ascii="Times New Roman" w:eastAsia="Calibri" w:hAnsi="Times New Roman" w:cs="Times New Roman"/>
          <w:b/>
          <w:sz w:val="24"/>
          <w:szCs w:val="24"/>
        </w:rPr>
        <w:t>4. Содержание заявки</w:t>
      </w:r>
    </w:p>
    <w:p w:rsidR="00C86785" w:rsidRPr="00C86785" w:rsidRDefault="00C86785" w:rsidP="00C86785">
      <w:pPr>
        <w:ind w:firstLine="400"/>
        <w:jc w:val="center"/>
        <w:rPr>
          <w:rFonts w:ascii="Times New Roman" w:eastAsia="Calibri" w:hAnsi="Times New Roman" w:cs="Times New Roman"/>
          <w:sz w:val="24"/>
          <w:szCs w:val="24"/>
        </w:rPr>
      </w:pP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17. Заявка должна содержать:</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1) заполненную и подписанную потенциальным поставщиком заявку по форме согласно приложению 1 и 2 к Тендерной документации;</w:t>
      </w:r>
      <w:bookmarkStart w:id="1" w:name="_GoBack"/>
      <w:bookmarkEnd w:id="1"/>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2) документы, подтверждающие соответствие потенциального поставщика квалификационным требованиям, предусмотренным пунктом</w:t>
      </w:r>
      <w:r w:rsidR="00BE0D73">
        <w:rPr>
          <w:rFonts w:ascii="Times New Roman" w:eastAsia="Calibri" w:hAnsi="Times New Roman" w:cs="Times New Roman"/>
          <w:sz w:val="24"/>
          <w:szCs w:val="24"/>
        </w:rPr>
        <w:t xml:space="preserve"> </w:t>
      </w:r>
      <w:r w:rsidRPr="00C86785">
        <w:rPr>
          <w:rFonts w:ascii="Times New Roman" w:eastAsia="Calibri" w:hAnsi="Times New Roman" w:cs="Times New Roman"/>
          <w:sz w:val="24"/>
          <w:szCs w:val="24"/>
        </w:rPr>
        <w:t>19 Тендерной документации;</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3) техническое предложение потенциального поставщика;</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4) ценовое предложение потенциального поставщика по форме согласно приложению 3 к Тендерной документации;</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5) документ, подтверждающий внесение обеспечения заявки по форме согласно приложению 4 к Тендерной документации;</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6) документы, подтверждающие применимость к заявке критериев оценки, предусмотренных пунктом 45 Тендерной документации;</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xml:space="preserve">18. Отсутствие документов, подтверждающих применимость к заявке критериев оценки, предусмотренных пунктом 45 Тендерной документации, не является основанием для отклонения заявки. При этом тендерная комиссия не применяет к заявке критерии оценки.   </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19. Для подтверждения соответствия квалификационным требованиям потенциальным поставщиком представляются следующие документы:</w:t>
      </w:r>
    </w:p>
    <w:p w:rsidR="00C86785" w:rsidRPr="00C86785" w:rsidRDefault="00C86785" w:rsidP="00C86785">
      <w:pPr>
        <w:ind w:firstLine="709"/>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rPr>
        <w:t xml:space="preserve">1) </w:t>
      </w:r>
      <w:r w:rsidRPr="00C86785">
        <w:rPr>
          <w:rFonts w:ascii="Times New Roman" w:eastAsia="Calibri" w:hAnsi="Times New Roman" w:cs="Times New Roman"/>
          <w:sz w:val="24"/>
          <w:szCs w:val="24"/>
          <w:lang w:eastAsia="en-US"/>
        </w:rPr>
        <w:t>нотариально засвидетельствованная копия свидетельства о государственной регистрации (перерегистрации) юридического лица или бумажная копия электронной справки, подтверждающей государственную регистрацию (перерегистрацию) юридического лица, которая выдается регистрирующим органом по форме, установленной Правительством Республики Казахстан; вышеуказанная бумажная копия электронной справки должна иметь уникальный номер, дату получения и штрих-код, который содержит данные, полученные из информационной системы «Государственная база данных юридических лиц» и подписанные электронно-цифровой подписью; для физического лица – нотариально засвидетельствованная копия документа о регистрации в качестве субъекта предпринимательства</w:t>
      </w:r>
      <w:r w:rsidR="009B622B" w:rsidRPr="009B622B">
        <w:rPr>
          <w:rFonts w:ascii="Times New Roman" w:eastAsia="Calibri" w:hAnsi="Times New Roman" w:cs="Times New Roman"/>
          <w:sz w:val="24"/>
          <w:szCs w:val="24"/>
          <w:lang w:eastAsia="en-US"/>
        </w:rPr>
        <w:t xml:space="preserve"> </w:t>
      </w:r>
      <w:r w:rsidR="009B622B" w:rsidRPr="00C86785">
        <w:rPr>
          <w:rFonts w:ascii="Times New Roman" w:eastAsia="Calibri" w:hAnsi="Times New Roman" w:cs="Times New Roman"/>
          <w:sz w:val="24"/>
          <w:szCs w:val="24"/>
          <w:lang w:eastAsia="en-US"/>
        </w:rPr>
        <w:t>или бумажная копия электронн</w:t>
      </w:r>
      <w:r w:rsidR="009B622B">
        <w:rPr>
          <w:rFonts w:ascii="Times New Roman" w:eastAsia="Calibri" w:hAnsi="Times New Roman" w:cs="Times New Roman"/>
          <w:sz w:val="24"/>
          <w:szCs w:val="24"/>
          <w:lang w:eastAsia="en-US"/>
        </w:rPr>
        <w:t>ого документа</w:t>
      </w:r>
      <w:r w:rsidRPr="00C86785">
        <w:rPr>
          <w:rFonts w:ascii="Times New Roman" w:eastAsia="Calibri" w:hAnsi="Times New Roman" w:cs="Times New Roman"/>
          <w:sz w:val="24"/>
          <w:szCs w:val="24"/>
          <w:lang w:eastAsia="en-US"/>
        </w:rPr>
        <w:t>, копия документа, удостоверяющего личность;</w:t>
      </w:r>
    </w:p>
    <w:p w:rsidR="00C86785" w:rsidRPr="00C86785" w:rsidRDefault="00C86785" w:rsidP="00C86785">
      <w:pPr>
        <w:ind w:firstLine="709"/>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rPr>
        <w:t xml:space="preserve">2) </w:t>
      </w:r>
      <w:r w:rsidRPr="00C86785">
        <w:rPr>
          <w:rFonts w:ascii="Times New Roman" w:eastAsia="Calibri" w:hAnsi="Times New Roman" w:cs="Times New Roman"/>
          <w:sz w:val="24"/>
          <w:szCs w:val="24"/>
          <w:lang w:eastAsia="en-US"/>
        </w:rPr>
        <w:t xml:space="preserve">нотариально засвидетельствованная копия устава (для юридического лица), утвержденного в установленном </w:t>
      </w:r>
      <w:hyperlink r:id="rId13">
        <w:r w:rsidRPr="00C86785">
          <w:rPr>
            <w:rFonts w:ascii="Times New Roman" w:eastAsia="Calibri" w:hAnsi="Times New Roman" w:cs="Times New Roman"/>
            <w:color w:val="0000FF"/>
            <w:sz w:val="24"/>
            <w:szCs w:val="24"/>
            <w:u w:val="single"/>
            <w:lang w:eastAsia="en-US"/>
          </w:rPr>
          <w:t>законодательством</w:t>
        </w:r>
      </w:hyperlink>
      <w:r w:rsidRPr="00C86785">
        <w:rPr>
          <w:rFonts w:ascii="Times New Roman" w:eastAsia="Calibri" w:hAnsi="Times New Roman" w:cs="Times New Roman"/>
          <w:sz w:val="24"/>
          <w:szCs w:val="24"/>
          <w:lang w:eastAsia="en-US"/>
        </w:rPr>
        <w:t xml:space="preserve"> порядке, за исключением случаев, когда юридическое лицо осуществляет деятельность на основании Типового устава;</w:t>
      </w:r>
    </w:p>
    <w:p w:rsidR="00C86785" w:rsidRPr="00C86785" w:rsidRDefault="00C86785" w:rsidP="00C86785">
      <w:pPr>
        <w:ind w:firstLine="709"/>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rPr>
        <w:t xml:space="preserve">3) </w:t>
      </w:r>
      <w:r w:rsidRPr="00C86785">
        <w:rPr>
          <w:rFonts w:ascii="Times New Roman" w:eastAsia="Calibri" w:hAnsi="Times New Roman" w:cs="Times New Roman"/>
          <w:sz w:val="24"/>
          <w:szCs w:val="24"/>
          <w:lang w:eastAsia="en-US"/>
        </w:rPr>
        <w:t>нотариально засвидетельствованная копия лицензии, либо лицензии в виде бумажной копии электронного документа</w:t>
      </w:r>
      <w:r w:rsidR="00677FE8">
        <w:rPr>
          <w:rFonts w:ascii="Times New Roman" w:eastAsia="Calibri" w:hAnsi="Times New Roman" w:cs="Times New Roman"/>
          <w:sz w:val="24"/>
          <w:szCs w:val="24"/>
          <w:lang w:eastAsia="en-US"/>
        </w:rPr>
        <w:t>,</w:t>
      </w:r>
      <w:r w:rsidRPr="00C86785">
        <w:rPr>
          <w:rFonts w:ascii="Times New Roman" w:eastAsia="Calibri" w:hAnsi="Times New Roman" w:cs="Times New Roman"/>
          <w:sz w:val="24"/>
          <w:szCs w:val="24"/>
          <w:lang w:eastAsia="en-US"/>
        </w:rPr>
        <w:t xml:space="preserve"> и/или патентов, свидетельств, сертификатов, дипломов,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и оказание услуг (при наличии);</w:t>
      </w:r>
    </w:p>
    <w:p w:rsidR="00C86785" w:rsidRPr="00C86785" w:rsidRDefault="00C86785" w:rsidP="00C86785">
      <w:pPr>
        <w:tabs>
          <w:tab w:val="left" w:pos="1134"/>
          <w:tab w:val="left" w:pos="1418"/>
        </w:tabs>
        <w:ind w:firstLine="709"/>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rPr>
        <w:t xml:space="preserve">4) </w:t>
      </w:r>
      <w:r w:rsidRPr="00C86785">
        <w:rPr>
          <w:rFonts w:ascii="Times New Roman" w:eastAsia="Calibri" w:hAnsi="Times New Roman" w:cs="Times New Roman"/>
          <w:sz w:val="24"/>
          <w:szCs w:val="24"/>
          <w:lang w:eastAsia="en-US"/>
        </w:rPr>
        <w:t>нотариально засвидетельствованную выписку из учредительных документов (в случае, если устав не содержит сведения об учредителях или составе учредителей), содержащую сведения об учредителе или составе учредителей либо оригинал выписки из реестра держателей акций, подписанный и заверенный печатью в установленном порядке, выданный не ранее одного месяца, предшествующего дате вскрытия конвертов;</w:t>
      </w:r>
    </w:p>
    <w:p w:rsidR="00C86785" w:rsidRPr="00C86785" w:rsidRDefault="00C86785" w:rsidP="00C86785">
      <w:pPr>
        <w:tabs>
          <w:tab w:val="left" w:pos="1134"/>
          <w:tab w:val="left" w:pos="1418"/>
        </w:tabs>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lastRenderedPageBreak/>
        <w:t xml:space="preserve">5) </w:t>
      </w:r>
      <w:bookmarkStart w:id="2" w:name="_Hlk525038540"/>
      <w:r w:rsidRPr="00C86785">
        <w:rPr>
          <w:rFonts w:ascii="Times New Roman" w:eastAsia="Calibri" w:hAnsi="Times New Roman" w:cs="Times New Roman"/>
          <w:sz w:val="24"/>
          <w:szCs w:val="24"/>
        </w:rPr>
        <w:t xml:space="preserve">оригинал или нотариально засвидетельствованная копия справки банка или филиала банка,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w:t>
      </w:r>
      <w:hyperlink r:id="rId14" w:history="1">
        <w:r w:rsidRPr="00C86785">
          <w:rPr>
            <w:rFonts w:ascii="Times New Roman" w:eastAsia="Calibri" w:hAnsi="Times New Roman" w:cs="Times New Roman"/>
            <w:sz w:val="24"/>
            <w:szCs w:val="24"/>
          </w:rPr>
          <w:t>Типовому плану</w:t>
        </w:r>
      </w:hyperlink>
      <w:r w:rsidRPr="00C86785">
        <w:rPr>
          <w:rFonts w:ascii="Times New Roman" w:eastAsia="Calibri" w:hAnsi="Times New Roman" w:cs="Times New Roman"/>
          <w:sz w:val="24"/>
          <w:szCs w:val="24"/>
        </w:rPr>
        <w:t xml:space="preserve"> счетов бухгалтерского учета в банках второго уровня и ипотечных организациях, утверждаемому постановлением Правления Национального Банка Республики Казахстан.</w:t>
      </w:r>
    </w:p>
    <w:p w:rsidR="00C86785" w:rsidRPr="00C86785" w:rsidRDefault="00C86785" w:rsidP="00C86785">
      <w:pPr>
        <w:tabs>
          <w:tab w:val="left" w:pos="1134"/>
          <w:tab w:val="left" w:pos="1418"/>
        </w:tabs>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за подписью уполномоченного лица банка (филиала банка) с печатью банка. Информация об отсутствии просроченной задолженности должна быть сформирована по состоянию не более чем за один месяц, предшествующий дате вскрытия конвертов с заявками.</w:t>
      </w:r>
    </w:p>
    <w:p w:rsidR="00C86785" w:rsidRPr="00C86785" w:rsidRDefault="00C86785" w:rsidP="00C86785">
      <w:pPr>
        <w:tabs>
          <w:tab w:val="left" w:pos="1134"/>
          <w:tab w:val="left" w:pos="1418"/>
        </w:tabs>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В случае, если потенциальный поставщик-нерезидент Республики Казахстан является клиентом иностранного банка, находящегося на территории другого государства, то возможно представление справки из банка в произвольной форме с обязательным указанием сведений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w:t>
      </w:r>
      <w:bookmarkEnd w:id="2"/>
    </w:p>
    <w:p w:rsidR="00C86785" w:rsidRPr="00C86785" w:rsidRDefault="00C86785" w:rsidP="00C86785">
      <w:pPr>
        <w:shd w:val="clear" w:color="auto" w:fill="FFFFFF"/>
        <w:ind w:firstLine="567"/>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Отсутствие документа, подтверждающего полномочие должностного лица, подписавшего справку, не являются основанием для признания такого потенциального поставщика не соответствующим квалификационным требованиям.</w:t>
      </w:r>
      <w:r w:rsidRPr="00C86785">
        <w:rPr>
          <w:rFonts w:ascii="Times New Roman" w:eastAsia="Calibri" w:hAnsi="Times New Roman" w:cs="Times New Roman"/>
          <w:sz w:val="24"/>
          <w:szCs w:val="24"/>
        </w:rPr>
        <w:t xml:space="preserve">   </w:t>
      </w:r>
    </w:p>
    <w:p w:rsidR="00C86785" w:rsidRPr="00C86785" w:rsidRDefault="00C86785" w:rsidP="00C86785">
      <w:pPr>
        <w:tabs>
          <w:tab w:val="left" w:pos="1134"/>
          <w:tab w:val="left" w:pos="1418"/>
        </w:tabs>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6) оригинал справки</w:t>
      </w:r>
      <w:r w:rsidR="009B622B">
        <w:rPr>
          <w:rFonts w:ascii="Times New Roman" w:eastAsia="Calibri" w:hAnsi="Times New Roman" w:cs="Times New Roman"/>
          <w:sz w:val="24"/>
          <w:szCs w:val="24"/>
        </w:rPr>
        <w:t>, или бумажная копия электронного документа</w:t>
      </w:r>
      <w:r w:rsidRPr="00C86785">
        <w:rPr>
          <w:rFonts w:ascii="Times New Roman" w:eastAsia="Calibri" w:hAnsi="Times New Roman" w:cs="Times New Roman"/>
          <w:sz w:val="24"/>
          <w:szCs w:val="24"/>
        </w:rPr>
        <w:t xml:space="preserve"> установленной формы соответствующего налогового органа об отсутствии налоговой задолженности и задолженности по обязательным пенсионным взносам и социальным отчислениям в накопительные пенсионные фонды более чем за три месяца (за исключением случаев, когда срок уплаты отсрочен в соответствии с законодательством Республики Казахстан), полученной не более чем за один месяц, предшествующий дате вскрытия конвертов с заявками, за подписью руководителя либо заместителя руководителя налогового органа. Информация об отсутствии просроченной задолженности должна быть сформирована по состоянию не более чем за один месяц, предшествующий дате вскрытия конвертов с заявками.</w:t>
      </w:r>
    </w:p>
    <w:p w:rsidR="00C86785" w:rsidRPr="00C86785" w:rsidRDefault="00C86785" w:rsidP="00C86785">
      <w:pPr>
        <w:ind w:firstLine="709"/>
        <w:jc w:val="both"/>
        <w:rPr>
          <w:rFonts w:ascii="Times New Roman" w:eastAsia="Calibri" w:hAnsi="Times New Roman" w:cs="Times New Roman"/>
          <w:sz w:val="24"/>
          <w:szCs w:val="24"/>
        </w:rPr>
      </w:pPr>
      <w:bookmarkStart w:id="3" w:name="_Hlk525043667"/>
      <w:r w:rsidRPr="00C86785">
        <w:rPr>
          <w:rFonts w:ascii="Times New Roman" w:eastAsia="Calibri" w:hAnsi="Times New Roman" w:cs="Times New Roman"/>
          <w:sz w:val="24"/>
          <w:szCs w:val="24"/>
        </w:rPr>
        <w:t>В случае наличия у потенциального поставщика налоговой задолженности и задолженности по обязательным пенсионным взносам и социальным отчислениям в накопительные пенсионные фонды более чем за три месяца, он вправе представить оригинал или нотариально засвидетельствованную копию платежного документа о погашении задолженности</w:t>
      </w:r>
      <w:bookmarkEnd w:id="3"/>
      <w:r w:rsidRPr="00C86785">
        <w:rPr>
          <w:rFonts w:ascii="Times New Roman" w:eastAsia="Calibri" w:hAnsi="Times New Roman" w:cs="Times New Roman"/>
          <w:sz w:val="24"/>
          <w:szCs w:val="24"/>
        </w:rPr>
        <w:t>.</w:t>
      </w:r>
    </w:p>
    <w:p w:rsidR="00C86785" w:rsidRPr="00C86785" w:rsidRDefault="00C86785" w:rsidP="00C86785">
      <w:pPr>
        <w:shd w:val="clear" w:color="auto" w:fill="FFFFFF"/>
        <w:tabs>
          <w:tab w:val="left" w:pos="1134"/>
          <w:tab w:val="left" w:pos="1418"/>
        </w:tabs>
        <w:ind w:firstLine="567"/>
        <w:jc w:val="both"/>
        <w:rPr>
          <w:rFonts w:ascii="Times New Roman" w:eastAsia="Calibri" w:hAnsi="Times New Roman" w:cs="Times New Roman"/>
          <w:sz w:val="24"/>
          <w:szCs w:val="24"/>
        </w:rPr>
      </w:pPr>
      <w:r w:rsidRPr="00C86785">
        <w:rPr>
          <w:rFonts w:ascii="Times New Roman" w:eastAsia="Calibri" w:hAnsi="Times New Roman" w:cs="Times New Roman"/>
          <w:sz w:val="24"/>
          <w:szCs w:val="24"/>
          <w:lang w:eastAsia="en-US"/>
        </w:rPr>
        <w:t>При наличии в данных сведениях информации о задолженности в размере одного тенге и более (за исключением случаев, когда срок уплаты отсрочен в соответствии с законодательством Республики Казахстан) служит основанием для отклонения тендерной заявки потенциального поставщика;</w:t>
      </w:r>
    </w:p>
    <w:p w:rsidR="00C86785" w:rsidRPr="00C86785" w:rsidRDefault="00C86785" w:rsidP="00C86785">
      <w:pPr>
        <w:ind w:firstLine="709"/>
        <w:jc w:val="both"/>
        <w:rPr>
          <w:rFonts w:ascii="Times New Roman" w:eastAsia="Calibri" w:hAnsi="Times New Roman" w:cs="Times New Roman"/>
          <w:sz w:val="24"/>
          <w:szCs w:val="24"/>
        </w:rPr>
      </w:pPr>
      <w:bookmarkStart w:id="4" w:name="_Hlk525043957"/>
      <w:r w:rsidRPr="00C86785">
        <w:rPr>
          <w:rFonts w:ascii="Times New Roman" w:eastAsia="Calibri" w:hAnsi="Times New Roman" w:cs="Times New Roman"/>
          <w:sz w:val="24"/>
          <w:szCs w:val="24"/>
        </w:rPr>
        <w:t>7) оригинал или нотариально засвидетельствованная копия бухгалтерского баланса за последний отчетный период, подписанного первым руководителем или лицом, его замещающим, а также главным бухгалтером (бухгалтером) (при наличии главного бухгалтера, бухгалтера);</w:t>
      </w:r>
    </w:p>
    <w:bookmarkEnd w:id="4"/>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8) сведения о квалификации для участия в тендере по форме согласно приложению 5, 6 и 7 к Тендерной документации;</w:t>
      </w:r>
    </w:p>
    <w:p w:rsidR="00C86785" w:rsidRPr="00C86785" w:rsidRDefault="00C86785" w:rsidP="00C86785">
      <w:pPr>
        <w:ind w:firstLine="709"/>
        <w:jc w:val="both"/>
        <w:rPr>
          <w:rFonts w:ascii="Times New Roman" w:eastAsia="Calibri" w:hAnsi="Times New Roman" w:cs="Times New Roman"/>
          <w:sz w:val="24"/>
          <w:szCs w:val="24"/>
        </w:rPr>
      </w:pPr>
      <w:bookmarkStart w:id="5" w:name="_Hlk525043979"/>
      <w:r w:rsidRPr="00C86785">
        <w:rPr>
          <w:rFonts w:ascii="Times New Roman" w:eastAsia="Calibri" w:hAnsi="Times New Roman" w:cs="Times New Roman"/>
          <w:sz w:val="24"/>
          <w:szCs w:val="24"/>
        </w:rPr>
        <w:t xml:space="preserve">9) </w:t>
      </w:r>
      <w:r w:rsidRPr="00C86785">
        <w:rPr>
          <w:rFonts w:ascii="Times New Roman" w:eastAsia="Calibri" w:hAnsi="Times New Roman" w:cs="Times New Roman"/>
          <w:sz w:val="24"/>
          <w:szCs w:val="24"/>
          <w:lang w:eastAsia="en-US"/>
        </w:rPr>
        <w:t xml:space="preserve">оригинал или </w:t>
      </w:r>
      <w:r w:rsidRPr="00C86785">
        <w:rPr>
          <w:rFonts w:ascii="Times New Roman" w:eastAsia="Calibri" w:hAnsi="Times New Roman" w:cs="Times New Roman"/>
          <w:sz w:val="24"/>
          <w:szCs w:val="24"/>
        </w:rPr>
        <w:t>нотариально засвидетельствованная копия документа о назначении (избрании) первого руководителя юридического лица.</w:t>
      </w:r>
      <w:bookmarkEnd w:id="5"/>
    </w:p>
    <w:p w:rsidR="00C86785" w:rsidRPr="00C86785" w:rsidRDefault="00C86785" w:rsidP="00C86785">
      <w:pPr>
        <w:shd w:val="clear" w:color="auto" w:fill="FFFFFF"/>
        <w:ind w:firstLine="567"/>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 xml:space="preserve">  10) нотариально засвидетельствованная копия</w:t>
      </w:r>
      <w:r w:rsidR="008E3857" w:rsidRPr="008E3857">
        <w:rPr>
          <w:rFonts w:ascii="Times New Roman" w:eastAsia="Calibri" w:hAnsi="Times New Roman" w:cs="Times New Roman"/>
          <w:sz w:val="24"/>
          <w:szCs w:val="24"/>
        </w:rPr>
        <w:t xml:space="preserve"> </w:t>
      </w:r>
      <w:r w:rsidR="008E3857">
        <w:rPr>
          <w:rFonts w:ascii="Times New Roman" w:eastAsia="Calibri" w:hAnsi="Times New Roman" w:cs="Times New Roman"/>
          <w:sz w:val="24"/>
          <w:szCs w:val="24"/>
        </w:rPr>
        <w:t xml:space="preserve">или бумажная копия электронного </w:t>
      </w:r>
      <w:r w:rsidRPr="00C86785">
        <w:rPr>
          <w:rFonts w:ascii="Times New Roman" w:eastAsia="Calibri" w:hAnsi="Times New Roman" w:cs="Times New Roman"/>
          <w:sz w:val="24"/>
          <w:szCs w:val="24"/>
          <w:lang w:eastAsia="en-US"/>
        </w:rPr>
        <w:t>свидетельства о постановке на учет по налогу на добавленную стоимость – для юридического лица (в случае наличия такого свидетельства).</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xml:space="preserve">20. </w:t>
      </w:r>
      <w:r w:rsidRPr="00C86785">
        <w:rPr>
          <w:rFonts w:ascii="Times New Roman" w:eastAsia="Calibri" w:hAnsi="Times New Roman" w:cs="Times New Roman"/>
          <w:sz w:val="24"/>
          <w:szCs w:val="24"/>
          <w:lang w:val="kk-KZ"/>
        </w:rPr>
        <w:t xml:space="preserve">В случае если потенциальный поставщик для выполнения работ/оказания услуг привлекает субподрядную/соисполнительную организацию, </w:t>
      </w:r>
      <w:r w:rsidRPr="00C86785">
        <w:rPr>
          <w:rFonts w:ascii="Times New Roman" w:eastAsia="Calibri" w:hAnsi="Times New Roman" w:cs="Times New Roman"/>
          <w:sz w:val="24"/>
          <w:szCs w:val="24"/>
          <w:lang w:val="kk-KZ" w:eastAsia="en-US"/>
        </w:rPr>
        <w:t xml:space="preserve">то предоставляет </w:t>
      </w:r>
      <w:r w:rsidRPr="00C86785">
        <w:rPr>
          <w:rFonts w:ascii="Times New Roman" w:eastAsia="Calibri" w:hAnsi="Times New Roman" w:cs="Times New Roman"/>
          <w:sz w:val="24"/>
          <w:szCs w:val="24"/>
          <w:lang w:eastAsia="en-US"/>
        </w:rPr>
        <w:t xml:space="preserve">документы, подтверждающие право </w:t>
      </w:r>
      <w:r w:rsidRPr="00C86785">
        <w:rPr>
          <w:rFonts w:ascii="Times New Roman" w:eastAsia="Calibri" w:hAnsi="Times New Roman" w:cs="Times New Roman"/>
          <w:sz w:val="24"/>
          <w:szCs w:val="24"/>
          <w:lang w:val="kk-KZ" w:eastAsia="en-US"/>
        </w:rPr>
        <w:t xml:space="preserve">субподрядной/соисполнительной организации </w:t>
      </w:r>
      <w:r w:rsidRPr="00C86785">
        <w:rPr>
          <w:rFonts w:ascii="Times New Roman" w:eastAsia="Calibri" w:hAnsi="Times New Roman" w:cs="Times New Roman"/>
          <w:sz w:val="24"/>
          <w:szCs w:val="24"/>
          <w:lang w:eastAsia="en-US"/>
        </w:rPr>
        <w:t xml:space="preserve">на выполнение/оказание работ/услуг и </w:t>
      </w:r>
      <w:r w:rsidRPr="00C86785">
        <w:rPr>
          <w:rFonts w:ascii="Times New Roman" w:eastAsia="Calibri" w:hAnsi="Times New Roman" w:cs="Times New Roman"/>
          <w:sz w:val="24"/>
          <w:szCs w:val="24"/>
          <w:lang w:val="kk-KZ" w:eastAsia="en-US"/>
        </w:rPr>
        <w:t>информацию об объемах, передаваемых в субподряд/на соисполнение.</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lastRenderedPageBreak/>
        <w:t>21. Потенциальный поставщик, не являющийся резидентом Республики Казахстан, в подтверждение его соответствия квалификационным требованиям, представляет те же документы, что и резиденты Республики Казахстан, либо документы, содержащие аналогичные сведения по квалификационным требованиям потенциального поставщика-нерезидента Республики Казахстан с нотариально засвидетельствованным переводом на язык Тендерной документации.</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22. В случае, если потенциальным поставщиком представляются для подтверждения его соответствия квалификационным требованиям документы, исходящие от компетентных органов и организаций иностранных государств, они принимаются при наличии консульской легализации, если иное не предусмотрено законодательством Республики Казахстан или международным договором, участниками которого являются Республика Казахстан и государство, от органов и организаций которого исходит представляемый документ.</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23. Техническое предложение должно содержать:</w:t>
      </w:r>
    </w:p>
    <w:p w:rsidR="00C86785" w:rsidRPr="00C86785" w:rsidRDefault="00C86785" w:rsidP="00D61021">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xml:space="preserve">1) информацию, подтверждающие соответствие предлагаемого товара, работы, услуги </w:t>
      </w:r>
      <w:r w:rsidRPr="00E06FCD">
        <w:rPr>
          <w:rFonts w:ascii="Times New Roman" w:eastAsia="Calibri" w:hAnsi="Times New Roman" w:cs="Times New Roman"/>
          <w:sz w:val="24"/>
          <w:szCs w:val="24"/>
        </w:rPr>
        <w:t>Технической спецификации (</w:t>
      </w:r>
      <w:r w:rsidR="00900DD2" w:rsidRPr="00E06FCD">
        <w:rPr>
          <w:rFonts w:ascii="Times New Roman" w:eastAsia="Calibri" w:hAnsi="Times New Roman" w:cs="Times New Roman"/>
          <w:sz w:val="24"/>
          <w:szCs w:val="24"/>
        </w:rPr>
        <w:t>согласно приложениям №</w:t>
      </w:r>
      <w:r w:rsidR="00E06FCD">
        <w:rPr>
          <w:rFonts w:ascii="Times New Roman" w:eastAsia="Calibri" w:hAnsi="Times New Roman" w:cs="Times New Roman"/>
          <w:sz w:val="24"/>
          <w:szCs w:val="24"/>
        </w:rPr>
        <w:t xml:space="preserve"> </w:t>
      </w:r>
      <w:r w:rsidR="00900DD2" w:rsidRPr="00E06FCD">
        <w:rPr>
          <w:rFonts w:ascii="Times New Roman" w:eastAsia="Calibri" w:hAnsi="Times New Roman" w:cs="Times New Roman"/>
          <w:i/>
          <w:iCs/>
          <w:sz w:val="24"/>
          <w:szCs w:val="24"/>
        </w:rPr>
        <w:t>8</w:t>
      </w:r>
      <w:r w:rsidR="00E06FCD" w:rsidRPr="00E06FCD">
        <w:rPr>
          <w:rFonts w:ascii="Times New Roman" w:eastAsia="Calibri" w:hAnsi="Times New Roman" w:cs="Times New Roman"/>
          <w:i/>
          <w:iCs/>
          <w:sz w:val="24"/>
          <w:szCs w:val="24"/>
        </w:rPr>
        <w:t xml:space="preserve">, </w:t>
      </w:r>
      <w:r w:rsidR="00900DD2" w:rsidRPr="00E06FCD">
        <w:rPr>
          <w:rFonts w:ascii="Times New Roman" w:eastAsia="Calibri" w:hAnsi="Times New Roman" w:cs="Times New Roman"/>
          <w:i/>
          <w:iCs/>
          <w:sz w:val="24"/>
          <w:szCs w:val="24"/>
        </w:rPr>
        <w:t>9</w:t>
      </w:r>
      <w:r w:rsidR="00E06FCD" w:rsidRPr="00E06FCD">
        <w:rPr>
          <w:rFonts w:ascii="Times New Roman" w:eastAsia="Calibri" w:hAnsi="Times New Roman" w:cs="Times New Roman"/>
          <w:i/>
          <w:iCs/>
          <w:sz w:val="24"/>
          <w:szCs w:val="24"/>
        </w:rPr>
        <w:t>, 10, 11, 12</w:t>
      </w:r>
      <w:r w:rsidRPr="00E06FCD">
        <w:rPr>
          <w:rFonts w:ascii="Times New Roman" w:eastAsia="Calibri" w:hAnsi="Times New Roman" w:cs="Times New Roman"/>
          <w:i/>
          <w:iCs/>
          <w:sz w:val="24"/>
          <w:szCs w:val="24"/>
        </w:rPr>
        <w:t>)</w:t>
      </w:r>
      <w:r w:rsidRPr="00E06FCD">
        <w:rPr>
          <w:rFonts w:ascii="Times New Roman" w:eastAsia="Calibri" w:hAnsi="Times New Roman" w:cs="Times New Roman"/>
          <w:sz w:val="24"/>
          <w:szCs w:val="24"/>
        </w:rPr>
        <w:t>.</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xml:space="preserve">24. Ценовое предложение участника тендера, являющегося резидентом Республики Казахстан, должно быть выражено в тенге. Ценовое предложение участника тендера, не являющегося резидентом Республики Казахстан, может быть выражено в иной валюте. </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25. Ценовое предложение должно включать в себя все налоги и сборы, расходы на транспортировку и страхование, на оплату таможенных пошлин, и иные расходы, влияющие на фактическую стоимость приобретаемого товара, работы, услуги.</w:t>
      </w:r>
    </w:p>
    <w:p w:rsidR="00C86785" w:rsidRPr="00C86785" w:rsidRDefault="00C86785" w:rsidP="00C86785">
      <w:pPr>
        <w:ind w:firstLine="400"/>
        <w:jc w:val="thaiDistribute"/>
        <w:outlineLvl w:val="1"/>
        <w:rPr>
          <w:rFonts w:ascii="Times New Roman" w:eastAsia="Calibri" w:hAnsi="Times New Roman" w:cs="Times New Roman"/>
          <w:sz w:val="24"/>
          <w:szCs w:val="24"/>
        </w:rPr>
      </w:pPr>
      <w:r w:rsidRPr="00C86785">
        <w:rPr>
          <w:rFonts w:ascii="Times New Roman" w:eastAsia="Calibri" w:hAnsi="Times New Roman" w:cs="Times New Roman"/>
          <w:sz w:val="24"/>
          <w:szCs w:val="24"/>
        </w:rPr>
        <w:t> </w:t>
      </w:r>
    </w:p>
    <w:p w:rsidR="00C86785" w:rsidRPr="00CF1109" w:rsidRDefault="00C86785" w:rsidP="00C86785">
      <w:pPr>
        <w:jc w:val="center"/>
        <w:outlineLvl w:val="1"/>
        <w:rPr>
          <w:rFonts w:ascii="Times New Roman" w:eastAsia="Calibri" w:hAnsi="Times New Roman" w:cs="Times New Roman"/>
          <w:b/>
          <w:sz w:val="24"/>
          <w:szCs w:val="24"/>
        </w:rPr>
      </w:pPr>
      <w:r w:rsidRPr="00CF1109">
        <w:rPr>
          <w:rFonts w:ascii="Times New Roman" w:eastAsia="Calibri" w:hAnsi="Times New Roman" w:cs="Times New Roman"/>
          <w:b/>
          <w:sz w:val="24"/>
          <w:szCs w:val="24"/>
        </w:rPr>
        <w:t>5. Изменение заявок и их отзыв</w:t>
      </w:r>
    </w:p>
    <w:p w:rsidR="00CF1109" w:rsidRPr="00C86785" w:rsidRDefault="00CF1109" w:rsidP="00C86785">
      <w:pPr>
        <w:jc w:val="center"/>
        <w:outlineLvl w:val="1"/>
        <w:rPr>
          <w:rFonts w:ascii="Times New Roman" w:eastAsia="Calibri" w:hAnsi="Times New Roman" w:cs="Times New Roman"/>
          <w:sz w:val="24"/>
          <w:szCs w:val="24"/>
        </w:rPr>
      </w:pPr>
    </w:p>
    <w:p w:rsidR="00C86785" w:rsidRPr="00C86785" w:rsidRDefault="00C86785" w:rsidP="00F64D74">
      <w:pPr>
        <w:numPr>
          <w:ilvl w:val="0"/>
          <w:numId w:val="5"/>
        </w:numPr>
        <w:tabs>
          <w:tab w:val="left" w:pos="1134"/>
        </w:tabs>
        <w:ind w:left="0"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Потенциальный поставщик может изменить свою заявку до истечения окончательного срока представления заявок. Внесение изменения должно быть подготовлено, запечатано и представлено так же, как и сама заявка.</w:t>
      </w:r>
    </w:p>
    <w:p w:rsidR="00C86785" w:rsidRPr="00C86785" w:rsidRDefault="00C86785" w:rsidP="00F64D74">
      <w:pPr>
        <w:numPr>
          <w:ilvl w:val="0"/>
          <w:numId w:val="5"/>
        </w:numPr>
        <w:tabs>
          <w:tab w:val="left" w:pos="1134"/>
        </w:tabs>
        <w:ind w:left="0"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Уведомление об отзыве заявки оформляется в виде произвольного заявления на имя Организатора закупок, подписанного потенциальным поставщиком и скрепленного печатью (для физического лица - если таковая имеется).</w:t>
      </w:r>
    </w:p>
    <w:p w:rsidR="00C86785" w:rsidRPr="00C86785" w:rsidRDefault="00C86785" w:rsidP="00F64D74">
      <w:pPr>
        <w:numPr>
          <w:ilvl w:val="0"/>
          <w:numId w:val="5"/>
        </w:numPr>
        <w:tabs>
          <w:tab w:val="left" w:pos="1134"/>
        </w:tabs>
        <w:ind w:left="0"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Внесение изменений в заявку является действительными, если изменения получены Организатором закупок до истечения окончательного срока представления заявок.</w:t>
      </w:r>
    </w:p>
    <w:p w:rsidR="00C86785" w:rsidRPr="00C86785" w:rsidRDefault="00C86785" w:rsidP="00F64D74">
      <w:pPr>
        <w:numPr>
          <w:ilvl w:val="0"/>
          <w:numId w:val="5"/>
        </w:numPr>
        <w:tabs>
          <w:tab w:val="left" w:pos="1134"/>
        </w:tabs>
        <w:ind w:left="0"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Не допускается внесение изменений и (или) дополнений после истечения окончательного срока представления конверта с заявкой.</w:t>
      </w:r>
    </w:p>
    <w:p w:rsidR="00C86785" w:rsidRPr="00C86785" w:rsidRDefault="00C86785" w:rsidP="00F64D74">
      <w:pPr>
        <w:numPr>
          <w:ilvl w:val="0"/>
          <w:numId w:val="5"/>
        </w:numPr>
        <w:tabs>
          <w:tab w:val="left" w:pos="1134"/>
        </w:tabs>
        <w:ind w:left="0"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Потенциальный поставщик несет все расходы, связанные с его участием в тендере. Заказчик, Организатор закупок, тендерная комиссия, экспертная комиссия, эксперт не несут обязательств по возмещению этих расходов независимо от итогов тендера.</w:t>
      </w:r>
    </w:p>
    <w:p w:rsidR="00C86785" w:rsidRPr="00C86785" w:rsidRDefault="00C86785" w:rsidP="00C86785">
      <w:pPr>
        <w:ind w:firstLine="400"/>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w:t>
      </w:r>
    </w:p>
    <w:p w:rsidR="00C86785" w:rsidRPr="00CF1109" w:rsidRDefault="00C86785" w:rsidP="00F64D74">
      <w:pPr>
        <w:numPr>
          <w:ilvl w:val="0"/>
          <w:numId w:val="2"/>
        </w:numPr>
        <w:jc w:val="center"/>
        <w:rPr>
          <w:rFonts w:ascii="Times New Roman" w:eastAsia="Calibri" w:hAnsi="Times New Roman" w:cs="Times New Roman"/>
          <w:b/>
          <w:sz w:val="24"/>
          <w:szCs w:val="24"/>
        </w:rPr>
      </w:pPr>
      <w:r w:rsidRPr="00CF1109">
        <w:rPr>
          <w:rFonts w:ascii="Times New Roman" w:eastAsia="Calibri" w:hAnsi="Times New Roman" w:cs="Times New Roman"/>
          <w:b/>
          <w:sz w:val="24"/>
          <w:szCs w:val="24"/>
        </w:rPr>
        <w:t>Вскрытие конвертов с заявками</w:t>
      </w:r>
    </w:p>
    <w:p w:rsidR="00C86785" w:rsidRPr="00C86785" w:rsidRDefault="00C86785" w:rsidP="00C86785">
      <w:pPr>
        <w:ind w:left="450"/>
        <w:jc w:val="both"/>
        <w:rPr>
          <w:rFonts w:ascii="Times New Roman" w:eastAsia="Calibri" w:hAnsi="Times New Roman" w:cs="Times New Roman"/>
          <w:sz w:val="24"/>
          <w:szCs w:val="24"/>
        </w:rPr>
      </w:pPr>
    </w:p>
    <w:p w:rsidR="00C86785" w:rsidRPr="00C86785" w:rsidRDefault="00C86785" w:rsidP="00F64D74">
      <w:pPr>
        <w:numPr>
          <w:ilvl w:val="1"/>
          <w:numId w:val="6"/>
        </w:numPr>
        <w:tabs>
          <w:tab w:val="left" w:pos="1134"/>
        </w:tabs>
        <w:ind w:left="0"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xml:space="preserve">Вскрытие </w:t>
      </w:r>
      <w:r w:rsidR="00093ADB" w:rsidRPr="00065EA6">
        <w:rPr>
          <w:rFonts w:ascii="Times New Roman" w:hAnsi="Times New Roman" w:cs="Times New Roman"/>
          <w:sz w:val="24"/>
          <w:szCs w:val="24"/>
        </w:rPr>
        <w:t xml:space="preserve">конвертов с заявками на участие в тендере производится тендерной комиссией </w:t>
      </w:r>
      <w:r w:rsidR="00C2737E" w:rsidRPr="00C2737E">
        <w:rPr>
          <w:rFonts w:ascii="Times New Roman" w:hAnsi="Times New Roman" w:cs="Times New Roman"/>
          <w:b/>
          <w:sz w:val="24"/>
          <w:szCs w:val="24"/>
        </w:rPr>
        <w:t>28</w:t>
      </w:r>
      <w:r w:rsidR="00093ADB" w:rsidRPr="00093ADB">
        <w:rPr>
          <w:rFonts w:ascii="Times New Roman" w:hAnsi="Times New Roman" w:cs="Times New Roman"/>
          <w:b/>
          <w:bCs/>
          <w:sz w:val="24"/>
          <w:szCs w:val="24"/>
          <w:lang w:val="kk-KZ"/>
        </w:rPr>
        <w:t xml:space="preserve"> </w:t>
      </w:r>
      <w:r w:rsidR="00E51B48">
        <w:rPr>
          <w:rFonts w:ascii="Times New Roman" w:hAnsi="Times New Roman" w:cs="Times New Roman"/>
          <w:b/>
          <w:bCs/>
          <w:sz w:val="24"/>
          <w:szCs w:val="24"/>
          <w:lang w:val="kk-KZ"/>
        </w:rPr>
        <w:t>январ</w:t>
      </w:r>
      <w:r w:rsidR="009B622B">
        <w:rPr>
          <w:rFonts w:ascii="Times New Roman" w:hAnsi="Times New Roman" w:cs="Times New Roman"/>
          <w:b/>
          <w:bCs/>
          <w:sz w:val="24"/>
          <w:szCs w:val="24"/>
          <w:lang w:val="kk-KZ"/>
        </w:rPr>
        <w:t>я</w:t>
      </w:r>
      <w:r w:rsidR="00093ADB" w:rsidRPr="00065EA6">
        <w:rPr>
          <w:rFonts w:ascii="Times New Roman" w:hAnsi="Times New Roman" w:cs="Times New Roman"/>
          <w:b/>
          <w:bCs/>
          <w:sz w:val="24"/>
          <w:szCs w:val="24"/>
        </w:rPr>
        <w:t xml:space="preserve"> 201</w:t>
      </w:r>
      <w:r w:rsidR="00093ADB">
        <w:rPr>
          <w:rFonts w:ascii="Times New Roman" w:hAnsi="Times New Roman" w:cs="Times New Roman"/>
          <w:b/>
          <w:bCs/>
          <w:sz w:val="24"/>
          <w:szCs w:val="24"/>
        </w:rPr>
        <w:t>8</w:t>
      </w:r>
      <w:r w:rsidR="00093ADB" w:rsidRPr="00065EA6">
        <w:rPr>
          <w:rFonts w:ascii="Times New Roman" w:hAnsi="Times New Roman" w:cs="Times New Roman"/>
          <w:b/>
          <w:bCs/>
          <w:sz w:val="24"/>
          <w:szCs w:val="24"/>
        </w:rPr>
        <w:t xml:space="preserve"> года в 11:00</w:t>
      </w:r>
      <w:r w:rsidR="00093ADB" w:rsidRPr="00065EA6">
        <w:rPr>
          <w:rFonts w:ascii="Times New Roman" w:hAnsi="Times New Roman" w:cs="Times New Roman"/>
          <w:sz w:val="24"/>
          <w:szCs w:val="24"/>
        </w:rPr>
        <w:t xml:space="preserve"> по адресу: г. Павлодар, </w:t>
      </w:r>
      <w:r w:rsidR="00093ADB" w:rsidRPr="00065EA6">
        <w:rPr>
          <w:rFonts w:ascii="Times New Roman" w:hAnsi="Times New Roman" w:cs="Times New Roman"/>
          <w:spacing w:val="-2"/>
          <w:sz w:val="24"/>
          <w:szCs w:val="24"/>
        </w:rPr>
        <w:t>Промышленная зона Северная, строение 258</w:t>
      </w:r>
      <w:r w:rsidR="00093ADB" w:rsidRPr="00065EA6">
        <w:rPr>
          <w:rFonts w:ascii="Times New Roman" w:hAnsi="Times New Roman" w:cs="Times New Roman"/>
          <w:sz w:val="24"/>
          <w:szCs w:val="24"/>
        </w:rPr>
        <w:t>, административное здание трамвайного Депо, Конференц-зал</w:t>
      </w:r>
      <w:r w:rsidRPr="00C86785">
        <w:rPr>
          <w:rFonts w:ascii="Times New Roman" w:eastAsia="Calibri" w:hAnsi="Times New Roman" w:cs="Times New Roman"/>
          <w:sz w:val="24"/>
          <w:szCs w:val="24"/>
        </w:rPr>
        <w:t>.</w:t>
      </w:r>
    </w:p>
    <w:p w:rsidR="00C86785" w:rsidRPr="00C86785" w:rsidRDefault="00C86785" w:rsidP="00F64D74">
      <w:pPr>
        <w:numPr>
          <w:ilvl w:val="1"/>
          <w:numId w:val="6"/>
        </w:numPr>
        <w:tabs>
          <w:tab w:val="left" w:pos="1276"/>
        </w:tabs>
        <w:ind w:left="0"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Вскрытию подлежат конверты с заявками потенциальных поставщиков, представленные в сроки и в порядке, установленные Тендерной документацией.</w:t>
      </w:r>
    </w:p>
    <w:p w:rsidR="00C86785" w:rsidRPr="00C86785" w:rsidRDefault="00C86785" w:rsidP="00F64D74">
      <w:pPr>
        <w:numPr>
          <w:ilvl w:val="1"/>
          <w:numId w:val="6"/>
        </w:numPr>
        <w:tabs>
          <w:tab w:val="left" w:pos="1276"/>
        </w:tabs>
        <w:ind w:left="0"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На заседании тендерной комиссии по вскрытию конвертов с заявками вправе присутствовать уполномоченные представители поставщиков, чьи заявки подлежат рассмотрению.</w:t>
      </w:r>
    </w:p>
    <w:p w:rsidR="00C86785" w:rsidRPr="00C86785" w:rsidRDefault="00C86785" w:rsidP="00F64D74">
      <w:pPr>
        <w:numPr>
          <w:ilvl w:val="1"/>
          <w:numId w:val="6"/>
        </w:numPr>
        <w:tabs>
          <w:tab w:val="left" w:pos="1276"/>
        </w:tabs>
        <w:ind w:left="0"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lang w:eastAsia="en-US"/>
        </w:rPr>
        <w:t>Секретарь тендерной комиссии может производить видеосъемку и/или аудиозапись заседания тендерной комиссии по вскрытию конвертов с заявками.</w:t>
      </w:r>
    </w:p>
    <w:p w:rsidR="00C86785" w:rsidRPr="00C86785" w:rsidRDefault="00C86785" w:rsidP="00C86785">
      <w:pPr>
        <w:tabs>
          <w:tab w:val="left" w:pos="1276"/>
        </w:tabs>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lang w:eastAsia="en-US"/>
        </w:rPr>
        <w:t>При этом электронный носитель с записью приобщается к протоколу заседания тендерной комиссии по вскрытию конвертов с заявками.</w:t>
      </w:r>
    </w:p>
    <w:p w:rsidR="00C86785" w:rsidRPr="00C86785" w:rsidRDefault="00C86785" w:rsidP="00F64D74">
      <w:pPr>
        <w:numPr>
          <w:ilvl w:val="1"/>
          <w:numId w:val="6"/>
        </w:numPr>
        <w:tabs>
          <w:tab w:val="left" w:pos="1276"/>
        </w:tabs>
        <w:ind w:left="0"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Не допускается вмешательство лиц, присутствующих на заседании тендерной комиссии по вскрытию конвертов с заявками, в деятельность тендерной комиссии.</w:t>
      </w:r>
    </w:p>
    <w:p w:rsidR="00C86785" w:rsidRPr="00C86785" w:rsidRDefault="00C86785" w:rsidP="00F64D74">
      <w:pPr>
        <w:numPr>
          <w:ilvl w:val="1"/>
          <w:numId w:val="6"/>
        </w:numPr>
        <w:tabs>
          <w:tab w:val="left" w:pos="1276"/>
        </w:tabs>
        <w:ind w:left="0"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Протокол заседания тендерной комиссии по вскрытию конвертов с заявками должен содержать следующие сведения:</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1) день, время и место проведения заседания;</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2) состав тендерной комиссии;</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lastRenderedPageBreak/>
        <w:t>3) наименование, адрес потенциальных поставщиков, получивших Тендерную документацию;</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4) наименование, адрес потенциальных поставщиков, предоставивших заявки в установленные сроки, с указанием даты и времени предоставления заявок;</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5) информацию о содержании заявок;</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6) наименование, адрес потенциальных поставщиков, которым возвращены заявки ввиду их представления после окончательного срока представления заявок.</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37. Протокол заседания тендерной комиссии по вскрытию конвертов с заявками подписывается всеми присутствующими на заседании членами тендерной комиссии, а также секретарем тендерной комиссии в течение одного рабочего дня следующего за днем вскрытия конвертов с заявками.</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Копия указанного протокола предоставляется потенциальным поставщикам, в течение двух рабочих дней, со дня получения от них запроса.</w:t>
      </w:r>
    </w:p>
    <w:p w:rsidR="00C86785" w:rsidRPr="00C86785" w:rsidRDefault="00C86785" w:rsidP="00C86785">
      <w:pPr>
        <w:ind w:firstLine="400"/>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w:t>
      </w:r>
    </w:p>
    <w:p w:rsidR="00C86785" w:rsidRPr="00CF1109" w:rsidRDefault="00C86785" w:rsidP="00C86785">
      <w:pPr>
        <w:ind w:firstLine="400"/>
        <w:jc w:val="center"/>
        <w:rPr>
          <w:rFonts w:ascii="Times New Roman" w:eastAsia="Calibri" w:hAnsi="Times New Roman" w:cs="Times New Roman"/>
          <w:b/>
          <w:sz w:val="24"/>
          <w:szCs w:val="24"/>
        </w:rPr>
      </w:pPr>
      <w:r w:rsidRPr="00CF1109">
        <w:rPr>
          <w:rFonts w:ascii="Times New Roman" w:eastAsia="Calibri" w:hAnsi="Times New Roman" w:cs="Times New Roman"/>
          <w:b/>
          <w:sz w:val="24"/>
          <w:szCs w:val="24"/>
        </w:rPr>
        <w:t>7. Порядок рассмотрения Заявок</w:t>
      </w:r>
    </w:p>
    <w:p w:rsidR="00C86785" w:rsidRPr="00C86785" w:rsidRDefault="00C86785" w:rsidP="00C86785">
      <w:pPr>
        <w:ind w:firstLine="400"/>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38. Заявки рассматриваются тендерной комиссией на предмет соответствия потенциальных поставщиков квалификационным требованиям, соответствия заявок требованиям Тендерной документации. Не отклоненные по основаниям, указанным в пункте 41 Тендерной документации, заявки сопоставляются и оцениваются тендерной комиссией в целях выбора победителя тендера, предложившего наилучшие условия поставки закупаемых товаров, работ, услуг.</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lang w:eastAsia="en-US"/>
        </w:rPr>
        <w:t>Заявки рассматриваются тендерной комиссией в срок не более пятнадцати рабочих дней со дня вскрытия конвертов с заявками потенциальных поставщиков.</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39. При рассмотрении заявок тендерная комиссия вправе:</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1) запросить у потенциальных поставщиков материалы и разъяснения, необходимые для рассмотрения, оценки и сопоставления заявок;</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2)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40. Тендерная комиссия признает потенциального поставщика несоответствующим квалификационным требованиям в случае:</w:t>
      </w:r>
    </w:p>
    <w:p w:rsidR="00C86785" w:rsidRPr="00C86785" w:rsidRDefault="00C86785" w:rsidP="00C86785">
      <w:pPr>
        <w:tabs>
          <w:tab w:val="left" w:pos="1134"/>
        </w:tabs>
        <w:ind w:right="-2"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xml:space="preserve">1) </w:t>
      </w:r>
      <w:r w:rsidRPr="00C86785">
        <w:rPr>
          <w:rFonts w:ascii="Times New Roman" w:eastAsia="Calibri" w:hAnsi="Times New Roman" w:cs="Times New Roman"/>
          <w:sz w:val="24"/>
          <w:szCs w:val="24"/>
          <w:lang w:eastAsia="en-US"/>
        </w:rPr>
        <w:t>непредставления   потенциальным   поставщиком   либо   представление ненадлежащим образом оформленного документа (документов) для подтверждения соответствия потенциального поставщика квалификационным требованиям</w:t>
      </w:r>
      <w:r w:rsidRPr="00C86785">
        <w:rPr>
          <w:rFonts w:ascii="Times New Roman" w:eastAsia="Calibri" w:hAnsi="Times New Roman" w:cs="Times New Roman"/>
          <w:sz w:val="24"/>
          <w:szCs w:val="24"/>
        </w:rPr>
        <w:t>;</w:t>
      </w:r>
    </w:p>
    <w:p w:rsidR="00C86785" w:rsidRPr="00C86785" w:rsidRDefault="00C86785" w:rsidP="00C86785">
      <w:pPr>
        <w:tabs>
          <w:tab w:val="left" w:pos="1134"/>
        </w:tabs>
        <w:ind w:right="-2"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2) установления факта несоответствия квалификационным требованиям на основании информации, содержащейся в документах, представленных потенциальным поставщиком для подтверждения его соответствия, квалификационным требованиям;</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3) представления недостоверной информации по квалификационным требованиям.</w:t>
      </w:r>
    </w:p>
    <w:p w:rsidR="00C86785" w:rsidRPr="00C86785" w:rsidRDefault="00C86785" w:rsidP="00C86785">
      <w:pPr>
        <w:tabs>
          <w:tab w:val="left" w:pos="993"/>
        </w:tabs>
        <w:ind w:firstLine="709"/>
        <w:jc w:val="thaiDistribute"/>
        <w:rPr>
          <w:rFonts w:ascii="Times New Roman" w:eastAsia="Calibri" w:hAnsi="Times New Roman" w:cs="Times New Roman"/>
          <w:sz w:val="24"/>
          <w:szCs w:val="24"/>
        </w:rPr>
      </w:pPr>
      <w:r w:rsidRPr="00C86785">
        <w:rPr>
          <w:rFonts w:ascii="Times New Roman" w:eastAsia="Calibri" w:hAnsi="Times New Roman" w:cs="Times New Roman"/>
          <w:sz w:val="24"/>
          <w:szCs w:val="24"/>
          <w:lang w:eastAsia="en-US"/>
        </w:rPr>
        <w:t>Под ненадлежащим образом оформленными документами понимается</w:t>
      </w:r>
      <w:r w:rsidRPr="00C86785">
        <w:rPr>
          <w:rFonts w:ascii="Times New Roman" w:eastAsia="Calibri" w:hAnsi="Times New Roman" w:cs="Times New Roman"/>
          <w:sz w:val="24"/>
          <w:szCs w:val="24"/>
        </w:rPr>
        <w:t>:</w:t>
      </w:r>
    </w:p>
    <w:p w:rsidR="00C86785" w:rsidRPr="00C86785" w:rsidRDefault="00C86785" w:rsidP="00C86785">
      <w:pPr>
        <w:tabs>
          <w:tab w:val="left" w:pos="993"/>
        </w:tabs>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lang w:eastAsia="en-US"/>
        </w:rPr>
        <w:t>– представление потенциальным п</w:t>
      </w:r>
      <w:r w:rsidRPr="00C86785">
        <w:rPr>
          <w:rFonts w:ascii="Times New Roman" w:eastAsia="Calibri" w:hAnsi="Times New Roman" w:cs="Times New Roman"/>
          <w:sz w:val="24"/>
          <w:szCs w:val="24"/>
        </w:rPr>
        <w:t>оставщиком документа, который соответствует форме данного документа, однако в нем отсутствует либо не полностью заполнены сведения, которые необходимо указать для заполнения данного документа;</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lang w:eastAsia="en-US"/>
        </w:rPr>
        <w:t>– непредставления потенциальным п</w:t>
      </w:r>
      <w:r w:rsidRPr="00C86785">
        <w:rPr>
          <w:rFonts w:ascii="Times New Roman" w:eastAsia="Calibri" w:hAnsi="Times New Roman" w:cs="Times New Roman"/>
          <w:sz w:val="24"/>
          <w:szCs w:val="24"/>
        </w:rPr>
        <w:t>оставщиком, при наличии соответствующего требования, нотариально заверенной копии документа (документов) и/или оригинала документа (документов).</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41. Тендерная комиссия отклоняет заявку в случае:</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1) признания потенциального поставщика несоответствующим квалификационным требованиям;</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2) признания заявки несоответствующей требованиям тендерной документации;</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xml:space="preserve">3) если потенциальный поставщик является </w:t>
      </w:r>
      <w:r w:rsidR="00040F9C" w:rsidRPr="00C86785">
        <w:rPr>
          <w:rFonts w:ascii="Times New Roman" w:eastAsia="Calibri" w:hAnsi="Times New Roman" w:cs="Times New Roman"/>
          <w:sz w:val="24"/>
          <w:szCs w:val="24"/>
        </w:rPr>
        <w:t>аффилированным</w:t>
      </w:r>
      <w:r w:rsidRPr="00C86785">
        <w:rPr>
          <w:rFonts w:ascii="Times New Roman" w:eastAsia="Calibri" w:hAnsi="Times New Roman" w:cs="Times New Roman"/>
          <w:sz w:val="24"/>
          <w:szCs w:val="24"/>
        </w:rPr>
        <w:t xml:space="preserve"> лицом другого потенциального поставщика, подавшего заявку на участие в данном тендере (лоте);</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4) ценовое предложение потенциального поставщика превышает сумму, выделенную для закупки;</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5) ценовое предложение потенциального поставщика признано тендерной комиссией демпинговым.</w:t>
      </w:r>
    </w:p>
    <w:p w:rsidR="00C86785" w:rsidRPr="00C86785" w:rsidRDefault="00C86785" w:rsidP="00C86785">
      <w:pPr>
        <w:shd w:val="clear" w:color="auto" w:fill="FFFFFF"/>
        <w:ind w:firstLine="567"/>
        <w:jc w:val="both"/>
        <w:rPr>
          <w:rFonts w:ascii="Times New Roman" w:eastAsia="Calibri" w:hAnsi="Times New Roman" w:cs="Times New Roman"/>
          <w:sz w:val="24"/>
          <w:szCs w:val="24"/>
          <w:lang w:eastAsia="en-US"/>
        </w:rPr>
      </w:pPr>
      <w:r w:rsidRPr="00C86785">
        <w:rPr>
          <w:rFonts w:ascii="Times New Roman" w:eastAsia="Calibri" w:hAnsi="Times New Roman" w:cs="Times New Roman"/>
          <w:color w:val="000000"/>
          <w:sz w:val="24"/>
          <w:szCs w:val="24"/>
          <w:lang w:eastAsia="en-US"/>
        </w:rPr>
        <w:t>Тендерная комиссия рассматривает заявку на участие в тендере как отвечающую требованиям тендерной документации, если в ней:</w:t>
      </w:r>
    </w:p>
    <w:p w:rsidR="00C86785" w:rsidRPr="00C86785" w:rsidRDefault="00C86785" w:rsidP="00C86785">
      <w:pPr>
        <w:shd w:val="clear" w:color="auto" w:fill="FFFFFF"/>
        <w:tabs>
          <w:tab w:val="left" w:pos="1276"/>
        </w:tabs>
        <w:ind w:firstLine="567"/>
        <w:jc w:val="both"/>
        <w:rPr>
          <w:rFonts w:ascii="Times New Roman" w:eastAsia="Calibri" w:hAnsi="Times New Roman" w:cs="Times New Roman"/>
          <w:color w:val="000000"/>
          <w:sz w:val="24"/>
          <w:szCs w:val="24"/>
          <w:lang w:eastAsia="en-US"/>
        </w:rPr>
      </w:pPr>
      <w:r w:rsidRPr="00C86785">
        <w:rPr>
          <w:rFonts w:ascii="Times New Roman" w:eastAsia="Calibri" w:hAnsi="Times New Roman" w:cs="Times New Roman"/>
          <w:color w:val="000000"/>
          <w:sz w:val="24"/>
          <w:szCs w:val="24"/>
          <w:lang w:eastAsia="en-US"/>
        </w:rPr>
        <w:lastRenderedPageBreak/>
        <w:t>- присутствуют грамматические или арифметические ошибки, которые можно исправить, не затрагивая существа представленной заявки;</w:t>
      </w:r>
    </w:p>
    <w:p w:rsidR="00C86785" w:rsidRPr="00C86785" w:rsidRDefault="00C86785" w:rsidP="00C86785">
      <w:pPr>
        <w:shd w:val="clear" w:color="auto" w:fill="FFFFFF"/>
        <w:tabs>
          <w:tab w:val="left" w:pos="1276"/>
        </w:tabs>
        <w:ind w:firstLine="567"/>
        <w:jc w:val="both"/>
        <w:rPr>
          <w:rFonts w:ascii="Times New Roman" w:eastAsia="Calibri" w:hAnsi="Times New Roman" w:cs="Times New Roman"/>
          <w:color w:val="000000"/>
          <w:sz w:val="24"/>
          <w:szCs w:val="24"/>
          <w:lang w:eastAsia="en-US"/>
        </w:rPr>
      </w:pPr>
      <w:r w:rsidRPr="00C86785">
        <w:rPr>
          <w:rFonts w:ascii="Times New Roman" w:eastAsia="Calibri" w:hAnsi="Times New Roman" w:cs="Times New Roman"/>
          <w:color w:val="000000"/>
          <w:sz w:val="24"/>
          <w:szCs w:val="24"/>
          <w:lang w:eastAsia="en-US"/>
        </w:rPr>
        <w:t>- присутствуют замечания, которые тендерной комиссией признаны не существенными.</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42. Ценовое предложение признается демпинговым в следующих случаях:</w:t>
      </w:r>
    </w:p>
    <w:p w:rsidR="00C86785" w:rsidRPr="00C86785" w:rsidRDefault="00C86785" w:rsidP="00C86785">
      <w:pPr>
        <w:ind w:firstLine="709"/>
        <w:jc w:val="thaiDistribute"/>
        <w:rPr>
          <w:rFonts w:ascii="Times New Roman" w:eastAsia="Calibri" w:hAnsi="Times New Roman" w:cs="Times New Roman"/>
          <w:sz w:val="24"/>
          <w:szCs w:val="24"/>
        </w:rPr>
      </w:pPr>
      <w:r w:rsidRPr="00C86785">
        <w:rPr>
          <w:rFonts w:ascii="Times New Roman" w:eastAsia="Calibri" w:hAnsi="Times New Roman" w:cs="Times New Roman"/>
          <w:sz w:val="24"/>
          <w:szCs w:val="24"/>
        </w:rPr>
        <w:t>1) ценовое предложение на строительно-монтажные работы, по которым имеется проектно-сметная документация, утвержденная в соответствующем порядке, признается демпинговым, если оно более чем на 10 (десять) процентов ниже суммы, предусмотренной для закупки в Годовом плане закупок;</w:t>
      </w:r>
    </w:p>
    <w:p w:rsidR="00C86785" w:rsidRPr="00C86785" w:rsidRDefault="00C86785" w:rsidP="00C86785">
      <w:pPr>
        <w:ind w:firstLine="709"/>
        <w:jc w:val="thaiDistribute"/>
        <w:rPr>
          <w:rFonts w:ascii="Times New Roman" w:eastAsia="Calibri" w:hAnsi="Times New Roman" w:cs="Times New Roman"/>
          <w:sz w:val="24"/>
          <w:szCs w:val="24"/>
        </w:rPr>
      </w:pPr>
      <w:r w:rsidRPr="00C86785">
        <w:rPr>
          <w:rFonts w:ascii="Times New Roman" w:eastAsia="Calibri" w:hAnsi="Times New Roman" w:cs="Times New Roman"/>
          <w:sz w:val="24"/>
          <w:szCs w:val="24"/>
        </w:rPr>
        <w:t>2) ценовое предложение на консультационные услуги признается демпинговым, если оно более чем на 70 (семьдесят) процентов ниже среднеарифметической цены всех представленных ценовых предложений, не превышающих сумму, предусмотренную для закупки в Годовом плане закупок.</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3) ценовое предложение на работы, не указанные в подпункте 1) настоящего пункта, товары, услуги, не указанные в подпункте 2) настоящего пункта, признается демпинговым, если оно более чем на 20 (двадцать) процентов ниже среднеарифметической цены всех представленных ценовых предложений, не превышающих сумму, предусмотренную для закупки в Годовом плане закупок.</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43. Не отклоненные заявки сопоставляются и оцениваются тендерной комиссией способом условного понижения или увеличения цены.</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44. Оценка и сопоставление способом условного понижения или увеличения цены производится по следующим критериям:</w:t>
      </w:r>
    </w:p>
    <w:p w:rsidR="00C86785" w:rsidRPr="00C86785" w:rsidRDefault="00C86785" w:rsidP="00C86785">
      <w:pPr>
        <w:ind w:firstLine="709"/>
        <w:jc w:val="both"/>
        <w:rPr>
          <w:rFonts w:ascii="Times New Roman" w:eastAsia="Calibri" w:hAnsi="Times New Roman" w:cs="Times New Roman"/>
          <w:sz w:val="24"/>
          <w:szCs w:val="24"/>
        </w:rPr>
      </w:pPr>
    </w:p>
    <w:tbl>
      <w:tblPr>
        <w:tblW w:w="0" w:type="auto"/>
        <w:jc w:val="center"/>
        <w:tblCellMar>
          <w:left w:w="0" w:type="dxa"/>
          <w:right w:w="0" w:type="dxa"/>
        </w:tblCellMar>
        <w:tblLook w:val="00A0" w:firstRow="1" w:lastRow="0" w:firstColumn="1" w:lastColumn="0" w:noHBand="0" w:noVBand="0"/>
      </w:tblPr>
      <w:tblGrid>
        <w:gridCol w:w="716"/>
        <w:gridCol w:w="5610"/>
        <w:gridCol w:w="3464"/>
      </w:tblGrid>
      <w:tr w:rsidR="00C86785" w:rsidRPr="00C86785" w:rsidTr="00C86785">
        <w:trPr>
          <w:jc w:val="center"/>
        </w:trPr>
        <w:tc>
          <w:tcPr>
            <w:tcW w:w="7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86785" w:rsidRPr="00C86785" w:rsidRDefault="00C86785" w:rsidP="00C86785">
            <w:pPr>
              <w:ind w:right="-145"/>
              <w:jc w:val="center"/>
              <w:rPr>
                <w:rFonts w:ascii="Times New Roman" w:eastAsia="Calibri" w:hAnsi="Times New Roman" w:cs="Times New Roman"/>
                <w:sz w:val="24"/>
                <w:szCs w:val="24"/>
              </w:rPr>
            </w:pPr>
            <w:r w:rsidRPr="00C86785">
              <w:rPr>
                <w:rFonts w:ascii="Times New Roman" w:eastAsia="Calibri" w:hAnsi="Times New Roman" w:cs="Times New Roman"/>
                <w:sz w:val="24"/>
                <w:szCs w:val="24"/>
              </w:rPr>
              <w:t>№п/п</w:t>
            </w:r>
          </w:p>
        </w:tc>
        <w:tc>
          <w:tcPr>
            <w:tcW w:w="56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ind w:firstLine="400"/>
              <w:jc w:val="center"/>
              <w:rPr>
                <w:rFonts w:ascii="Times New Roman" w:eastAsia="Calibri" w:hAnsi="Times New Roman" w:cs="Times New Roman"/>
                <w:sz w:val="24"/>
                <w:szCs w:val="24"/>
              </w:rPr>
            </w:pPr>
            <w:r w:rsidRPr="00C86785">
              <w:rPr>
                <w:rFonts w:ascii="Times New Roman" w:eastAsia="Calibri" w:hAnsi="Times New Roman" w:cs="Times New Roman"/>
                <w:sz w:val="24"/>
                <w:szCs w:val="24"/>
              </w:rPr>
              <w:t>Критерий</w:t>
            </w:r>
          </w:p>
        </w:tc>
        <w:tc>
          <w:tcPr>
            <w:tcW w:w="346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ind w:firstLine="400"/>
              <w:jc w:val="center"/>
              <w:rPr>
                <w:rFonts w:ascii="Times New Roman" w:eastAsia="Calibri" w:hAnsi="Times New Roman" w:cs="Times New Roman"/>
                <w:sz w:val="24"/>
                <w:szCs w:val="24"/>
              </w:rPr>
            </w:pPr>
            <w:r w:rsidRPr="00C86785">
              <w:rPr>
                <w:rFonts w:ascii="Times New Roman" w:eastAsia="Calibri" w:hAnsi="Times New Roman" w:cs="Times New Roman"/>
                <w:sz w:val="24"/>
                <w:szCs w:val="24"/>
              </w:rPr>
              <w:t>Условное понижение/увеличение цены</w:t>
            </w:r>
          </w:p>
        </w:tc>
      </w:tr>
      <w:tr w:rsidR="00C86785" w:rsidRPr="00C86785" w:rsidTr="00C86785">
        <w:trPr>
          <w:jc w:val="center"/>
        </w:trPr>
        <w:tc>
          <w:tcPr>
            <w:tcW w:w="716"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C86785" w:rsidRPr="00C86785" w:rsidRDefault="00C86785" w:rsidP="00C86785">
            <w:pPr>
              <w:ind w:right="-145"/>
              <w:jc w:val="center"/>
              <w:rPr>
                <w:rFonts w:ascii="Times New Roman" w:eastAsia="Calibri" w:hAnsi="Times New Roman" w:cs="Times New Roman"/>
                <w:sz w:val="24"/>
                <w:szCs w:val="24"/>
              </w:rPr>
            </w:pPr>
            <w:r w:rsidRPr="00C86785">
              <w:rPr>
                <w:rFonts w:ascii="Times New Roman" w:eastAsia="Calibri" w:hAnsi="Times New Roman" w:cs="Times New Roman"/>
                <w:sz w:val="24"/>
                <w:szCs w:val="24"/>
              </w:rPr>
              <w:t>1.</w:t>
            </w:r>
          </w:p>
        </w:tc>
        <w:tc>
          <w:tcPr>
            <w:tcW w:w="5610" w:type="dxa"/>
            <w:tcBorders>
              <w:top w:val="nil"/>
              <w:left w:val="nil"/>
              <w:bottom w:val="single" w:sz="4" w:space="0" w:color="auto"/>
              <w:right w:val="single" w:sz="8" w:space="0" w:color="auto"/>
            </w:tcBorders>
            <w:tcMar>
              <w:top w:w="0" w:type="dxa"/>
              <w:left w:w="108" w:type="dxa"/>
              <w:bottom w:w="0" w:type="dxa"/>
              <w:right w:w="108" w:type="dxa"/>
            </w:tcMar>
          </w:tcPr>
          <w:p w:rsidR="00C86785" w:rsidRPr="00C86785" w:rsidRDefault="00C86785" w:rsidP="00CF1109">
            <w:pPr>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Наличие у потенциального поставщика опыта работы на рынке закупаемых товаров, работ, услуг</w:t>
            </w:r>
          </w:p>
        </w:tc>
        <w:tc>
          <w:tcPr>
            <w:tcW w:w="3464" w:type="dxa"/>
            <w:tcBorders>
              <w:top w:val="nil"/>
              <w:left w:val="nil"/>
              <w:bottom w:val="single" w:sz="4" w:space="0" w:color="auto"/>
              <w:right w:val="single" w:sz="8" w:space="0" w:color="auto"/>
            </w:tcBorders>
            <w:tcMar>
              <w:top w:w="0" w:type="dxa"/>
              <w:left w:w="108" w:type="dxa"/>
              <w:bottom w:w="0" w:type="dxa"/>
              <w:right w:w="108" w:type="dxa"/>
            </w:tcMar>
          </w:tcPr>
          <w:p w:rsidR="00C86785" w:rsidRPr="00C86785" w:rsidRDefault="00C86785" w:rsidP="00CF1109">
            <w:pPr>
              <w:jc w:val="both"/>
              <w:rPr>
                <w:rFonts w:ascii="Times New Roman" w:eastAsia="Calibri" w:hAnsi="Times New Roman" w:cs="Times New Roman"/>
                <w:sz w:val="24"/>
                <w:szCs w:val="24"/>
              </w:rPr>
            </w:pPr>
            <w:r w:rsidRPr="00C86785">
              <w:rPr>
                <w:rFonts w:ascii="Times New Roman" w:eastAsia="Calibri" w:hAnsi="Times New Roman" w:cs="Times New Roman"/>
                <w:sz w:val="24"/>
                <w:szCs w:val="24"/>
                <w:lang w:eastAsia="en-US"/>
              </w:rPr>
              <w:t>условное снижение цены на 2% за каждые полные 2 года опыта работы, начиная с одного года, но не более 10%</w:t>
            </w:r>
          </w:p>
        </w:tc>
      </w:tr>
      <w:tr w:rsidR="00C86785" w:rsidRPr="00C86785" w:rsidTr="00C86785">
        <w:trPr>
          <w:jc w:val="center"/>
        </w:trPr>
        <w:tc>
          <w:tcPr>
            <w:tcW w:w="7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6785" w:rsidRPr="00C86785" w:rsidRDefault="00C86785" w:rsidP="00C86785">
            <w:pPr>
              <w:ind w:right="-145"/>
              <w:jc w:val="center"/>
              <w:rPr>
                <w:rFonts w:ascii="Times New Roman" w:eastAsia="Calibri" w:hAnsi="Times New Roman" w:cs="Times New Roman"/>
                <w:sz w:val="24"/>
                <w:szCs w:val="24"/>
              </w:rPr>
            </w:pPr>
            <w:r w:rsidRPr="00C86785">
              <w:rPr>
                <w:rFonts w:ascii="Times New Roman" w:eastAsia="Calibri" w:hAnsi="Times New Roman" w:cs="Times New Roman"/>
                <w:sz w:val="24"/>
                <w:szCs w:val="24"/>
              </w:rPr>
              <w:t>2.</w:t>
            </w:r>
          </w:p>
        </w:tc>
        <w:tc>
          <w:tcPr>
            <w:tcW w:w="5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6785" w:rsidRPr="00C86785" w:rsidRDefault="00C86785" w:rsidP="00CF1109">
            <w:pPr>
              <w:jc w:val="both"/>
              <w:rPr>
                <w:rFonts w:ascii="Times New Roman" w:eastAsia="Calibri" w:hAnsi="Times New Roman" w:cs="Times New Roman"/>
                <w:sz w:val="24"/>
                <w:szCs w:val="24"/>
              </w:rPr>
            </w:pPr>
            <w:r w:rsidRPr="00C86785">
              <w:rPr>
                <w:rFonts w:ascii="Times New Roman" w:eastAsia="Calibri" w:hAnsi="Times New Roman" w:cs="Times New Roman"/>
                <w:spacing w:val="-1"/>
                <w:sz w:val="24"/>
                <w:szCs w:val="24"/>
                <w:lang w:eastAsia="en-US"/>
              </w:rPr>
              <w:t xml:space="preserve">Потенциальный поставщик не является непосредственным </w:t>
            </w:r>
            <w:r w:rsidRPr="00C86785">
              <w:rPr>
                <w:rFonts w:ascii="Times New Roman" w:eastAsia="Calibri" w:hAnsi="Times New Roman" w:cs="Times New Roman"/>
                <w:sz w:val="24"/>
                <w:szCs w:val="24"/>
                <w:lang w:eastAsia="en-US"/>
              </w:rPr>
              <w:t>производителем закупаемого Заказчиком товара, услуг</w:t>
            </w:r>
          </w:p>
        </w:tc>
        <w:tc>
          <w:tcPr>
            <w:tcW w:w="34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6785" w:rsidRPr="00C86785" w:rsidRDefault="00C86785" w:rsidP="00CF1109">
            <w:pPr>
              <w:jc w:val="both"/>
              <w:rPr>
                <w:rFonts w:ascii="Times New Roman" w:eastAsia="Calibri" w:hAnsi="Times New Roman" w:cs="Times New Roman"/>
                <w:sz w:val="24"/>
                <w:szCs w:val="24"/>
              </w:rPr>
            </w:pPr>
            <w:r w:rsidRPr="00C86785">
              <w:rPr>
                <w:rFonts w:ascii="Times New Roman" w:eastAsia="Calibri" w:hAnsi="Times New Roman" w:cs="Times New Roman"/>
                <w:sz w:val="24"/>
                <w:szCs w:val="24"/>
                <w:lang w:eastAsia="en-US"/>
              </w:rPr>
              <w:t>условное увеличение цены на 5%</w:t>
            </w:r>
          </w:p>
        </w:tc>
      </w:tr>
      <w:tr w:rsidR="00C86785" w:rsidRPr="00C86785" w:rsidTr="00C86785">
        <w:trPr>
          <w:jc w:val="center"/>
        </w:trPr>
        <w:tc>
          <w:tcPr>
            <w:tcW w:w="71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C86785" w:rsidRPr="00C86785" w:rsidRDefault="00C86785" w:rsidP="00C86785">
            <w:pPr>
              <w:ind w:right="-145"/>
              <w:jc w:val="center"/>
              <w:rPr>
                <w:rFonts w:ascii="Times New Roman" w:eastAsia="Calibri" w:hAnsi="Times New Roman" w:cs="Times New Roman"/>
                <w:sz w:val="24"/>
                <w:szCs w:val="24"/>
              </w:rPr>
            </w:pPr>
            <w:r w:rsidRPr="00C86785">
              <w:rPr>
                <w:rFonts w:ascii="Times New Roman" w:eastAsia="Calibri" w:hAnsi="Times New Roman" w:cs="Times New Roman"/>
                <w:sz w:val="24"/>
                <w:szCs w:val="24"/>
              </w:rPr>
              <w:t>3.</w:t>
            </w:r>
          </w:p>
        </w:tc>
        <w:tc>
          <w:tcPr>
            <w:tcW w:w="561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86785" w:rsidRPr="00C86785" w:rsidRDefault="00C86785" w:rsidP="00CF1109">
            <w:pPr>
              <w:jc w:val="both"/>
              <w:rPr>
                <w:rFonts w:ascii="Times New Roman" w:eastAsia="Calibri" w:hAnsi="Times New Roman" w:cs="Times New Roman"/>
                <w:sz w:val="24"/>
                <w:szCs w:val="24"/>
              </w:rPr>
            </w:pPr>
            <w:r w:rsidRPr="00C86785">
              <w:rPr>
                <w:rFonts w:ascii="Times New Roman" w:eastAsia="Calibri" w:hAnsi="Times New Roman" w:cs="Times New Roman"/>
                <w:sz w:val="24"/>
                <w:szCs w:val="24"/>
                <w:lang w:eastAsia="en-US"/>
              </w:rPr>
              <w:t>Потенциальный поставщик предложил лучшие технические, качественные и функциональные характеристики закупаемых товаров, работ, услуг по сравнению с характеристиками, указанными в тендерной документации</w:t>
            </w:r>
          </w:p>
        </w:tc>
        <w:tc>
          <w:tcPr>
            <w:tcW w:w="346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86785" w:rsidRPr="00C86785" w:rsidRDefault="00C86785" w:rsidP="00CF1109">
            <w:pPr>
              <w:jc w:val="both"/>
              <w:rPr>
                <w:rFonts w:ascii="Times New Roman" w:eastAsia="Calibri" w:hAnsi="Times New Roman" w:cs="Times New Roman"/>
                <w:sz w:val="24"/>
                <w:szCs w:val="24"/>
              </w:rPr>
            </w:pPr>
            <w:r w:rsidRPr="00C86785">
              <w:rPr>
                <w:rFonts w:ascii="Times New Roman" w:eastAsia="Calibri" w:hAnsi="Times New Roman" w:cs="Times New Roman"/>
                <w:sz w:val="24"/>
                <w:szCs w:val="24"/>
                <w:lang w:eastAsia="en-US"/>
              </w:rPr>
              <w:t>условное снижение цены на 10 %</w:t>
            </w:r>
          </w:p>
        </w:tc>
      </w:tr>
      <w:tr w:rsidR="00C86785" w:rsidRPr="00C86785" w:rsidTr="00C86785">
        <w:trPr>
          <w:jc w:val="center"/>
        </w:trPr>
        <w:tc>
          <w:tcPr>
            <w:tcW w:w="71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C86785" w:rsidRPr="00C86785" w:rsidRDefault="00C86785" w:rsidP="00C86785">
            <w:pPr>
              <w:ind w:right="-145"/>
              <w:jc w:val="center"/>
              <w:rPr>
                <w:rFonts w:ascii="Times New Roman" w:eastAsia="Calibri" w:hAnsi="Times New Roman" w:cs="Times New Roman"/>
                <w:sz w:val="24"/>
                <w:szCs w:val="24"/>
              </w:rPr>
            </w:pPr>
            <w:r w:rsidRPr="00C86785">
              <w:rPr>
                <w:rFonts w:ascii="Times New Roman" w:eastAsia="Calibri" w:hAnsi="Times New Roman" w:cs="Times New Roman"/>
                <w:sz w:val="24"/>
                <w:szCs w:val="24"/>
              </w:rPr>
              <w:t>4.</w:t>
            </w:r>
          </w:p>
        </w:tc>
        <w:tc>
          <w:tcPr>
            <w:tcW w:w="561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86785" w:rsidRPr="00C86785" w:rsidRDefault="00C86785" w:rsidP="00CF1109">
            <w:pPr>
              <w:jc w:val="both"/>
              <w:rPr>
                <w:rFonts w:ascii="Times New Roman" w:eastAsia="Calibri" w:hAnsi="Times New Roman" w:cs="Times New Roman"/>
                <w:sz w:val="24"/>
                <w:szCs w:val="24"/>
              </w:rPr>
            </w:pPr>
            <w:r w:rsidRPr="00C86785">
              <w:rPr>
                <w:rFonts w:ascii="Times New Roman" w:eastAsia="Calibri" w:hAnsi="Times New Roman" w:cs="Times New Roman"/>
                <w:sz w:val="24"/>
                <w:szCs w:val="24"/>
                <w:lang w:eastAsia="en-US"/>
              </w:rPr>
              <w:t>Казахстанское содержание товаров, работ, услуг</w:t>
            </w:r>
          </w:p>
        </w:tc>
        <w:tc>
          <w:tcPr>
            <w:tcW w:w="346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86785" w:rsidRPr="00C86785" w:rsidRDefault="00C86785" w:rsidP="00CF1109">
            <w:pPr>
              <w:jc w:val="both"/>
              <w:rPr>
                <w:rFonts w:ascii="Times New Roman" w:eastAsia="Calibri" w:hAnsi="Times New Roman" w:cs="Times New Roman"/>
                <w:sz w:val="24"/>
                <w:szCs w:val="24"/>
              </w:rPr>
            </w:pPr>
            <w:r w:rsidRPr="00C86785">
              <w:rPr>
                <w:rFonts w:ascii="Times New Roman" w:eastAsia="Calibri" w:hAnsi="Times New Roman" w:cs="Times New Roman"/>
                <w:sz w:val="24"/>
                <w:szCs w:val="24"/>
                <w:lang w:eastAsia="en-US"/>
              </w:rPr>
              <w:t>условное снижение цены на 1% за каждые 10% казахстанского содержания</w:t>
            </w:r>
          </w:p>
        </w:tc>
      </w:tr>
    </w:tbl>
    <w:p w:rsidR="00C86785" w:rsidRPr="00C86785" w:rsidRDefault="00C86785" w:rsidP="00C86785">
      <w:pPr>
        <w:ind w:firstLine="400"/>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xml:space="preserve">     </w:t>
      </w:r>
    </w:p>
    <w:p w:rsidR="00C86785" w:rsidRPr="00C86785" w:rsidRDefault="00C86785" w:rsidP="00C86785">
      <w:pPr>
        <w:tabs>
          <w:tab w:val="left" w:pos="1134"/>
        </w:tabs>
        <w:ind w:firstLine="705"/>
        <w:jc w:val="both"/>
        <w:rPr>
          <w:rFonts w:ascii="Times New Roman" w:eastAsia="Calibri" w:hAnsi="Times New Roman" w:cs="Times New Roman"/>
          <w:sz w:val="24"/>
          <w:szCs w:val="24"/>
          <w:lang w:eastAsia="en-US"/>
        </w:rPr>
      </w:pPr>
      <w:r w:rsidRPr="00C86785">
        <w:rPr>
          <w:rFonts w:ascii="Times New Roman" w:eastAsia="Calibri" w:hAnsi="Times New Roman" w:cs="Times New Roman"/>
          <w:spacing w:val="-5"/>
          <w:sz w:val="24"/>
          <w:szCs w:val="24"/>
          <w:lang w:eastAsia="en-US"/>
        </w:rPr>
        <w:t xml:space="preserve">Под </w:t>
      </w:r>
      <w:r w:rsidRPr="00C86785">
        <w:rPr>
          <w:rFonts w:ascii="Times New Roman" w:eastAsia="Calibri" w:hAnsi="Times New Roman" w:cs="Times New Roman"/>
          <w:spacing w:val="-3"/>
          <w:sz w:val="24"/>
          <w:szCs w:val="24"/>
          <w:lang w:eastAsia="en-US"/>
        </w:rPr>
        <w:t xml:space="preserve">отечественными </w:t>
      </w:r>
      <w:r w:rsidRPr="00C86785">
        <w:rPr>
          <w:rFonts w:ascii="Times New Roman" w:eastAsia="Calibri" w:hAnsi="Times New Roman" w:cs="Times New Roman"/>
          <w:spacing w:val="-2"/>
          <w:sz w:val="24"/>
          <w:szCs w:val="24"/>
          <w:lang w:eastAsia="en-US"/>
        </w:rPr>
        <w:t xml:space="preserve">товаропроизводителями </w:t>
      </w:r>
      <w:r w:rsidRPr="00C86785">
        <w:rPr>
          <w:rFonts w:ascii="Times New Roman" w:eastAsia="Calibri" w:hAnsi="Times New Roman" w:cs="Times New Roman"/>
          <w:spacing w:val="-4"/>
          <w:sz w:val="24"/>
          <w:szCs w:val="24"/>
          <w:lang w:eastAsia="en-US"/>
        </w:rPr>
        <w:t xml:space="preserve">понимаются </w:t>
      </w:r>
      <w:r w:rsidRPr="00C86785">
        <w:rPr>
          <w:rFonts w:ascii="Times New Roman" w:eastAsia="Calibri" w:hAnsi="Times New Roman" w:cs="Times New Roman"/>
          <w:sz w:val="24"/>
          <w:szCs w:val="24"/>
          <w:lang w:eastAsia="en-US"/>
        </w:rPr>
        <w:t>отечественные товаропроизводители - потенциальные поставщики – физические и (или) юридические лица, являющиеся резидентами Республики Казахстан, и производящие:</w:t>
      </w:r>
    </w:p>
    <w:p w:rsidR="00C86785" w:rsidRPr="00C86785" w:rsidRDefault="00C86785" w:rsidP="00C86785">
      <w:pPr>
        <w:tabs>
          <w:tab w:val="left" w:pos="1134"/>
        </w:tabs>
        <w:ind w:firstLine="705"/>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 xml:space="preserve">товары, полностью произведенные в Республике Казахстан, </w:t>
      </w:r>
      <w:r w:rsidRPr="00C86785">
        <w:rPr>
          <w:rFonts w:ascii="Times New Roman" w:eastAsia="Calibri" w:hAnsi="Times New Roman" w:cs="Times New Roman"/>
          <w:color w:val="000000"/>
          <w:sz w:val="24"/>
          <w:szCs w:val="24"/>
          <w:lang w:eastAsia="en-US"/>
        </w:rPr>
        <w:t>перечисленные в пункте 5 Правил по определению страны происхождения товара, составлению и выдаче акта экспертизы о происхождении товара и оформлению, удостоверению и выдаче сертификата о происхождении товара, утвержденных постановлением Правительства Республики Казахстан от 22 октября 2009 года № 1647</w:t>
      </w:r>
      <w:r w:rsidRPr="00C86785">
        <w:rPr>
          <w:rFonts w:ascii="Times New Roman" w:eastAsia="Calibri" w:hAnsi="Times New Roman" w:cs="Times New Roman"/>
          <w:sz w:val="24"/>
          <w:szCs w:val="24"/>
          <w:lang w:eastAsia="en-US"/>
        </w:rPr>
        <w:t>;</w:t>
      </w:r>
    </w:p>
    <w:p w:rsidR="00C86785" w:rsidRPr="00C86785" w:rsidRDefault="00C86785" w:rsidP="00C86785">
      <w:pPr>
        <w:tabs>
          <w:tab w:val="left" w:pos="1134"/>
        </w:tabs>
        <w:ind w:firstLine="705"/>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 xml:space="preserve">товары, подвергнутые достаточной переработке в Республике Казахстан в соответствии с критериями достаточной переработки, </w:t>
      </w:r>
      <w:r w:rsidRPr="00C86785">
        <w:rPr>
          <w:rFonts w:ascii="Times New Roman" w:eastAsia="Calibri" w:hAnsi="Times New Roman" w:cs="Times New Roman"/>
          <w:color w:val="000000"/>
          <w:sz w:val="24"/>
          <w:szCs w:val="24"/>
          <w:lang w:eastAsia="en-US"/>
        </w:rPr>
        <w:t>установленными пунктом 7 Правил по определению страны происхождения товара, составлению и выдаче акта экспертизы о происхождении товара и оформлению, удостоверению и выдаче сертификата о происхождении товара, утвержденных постановлением Правительства Республики Казахстан от 22 октября 2009 года № 1647</w:t>
      </w:r>
      <w:r w:rsidRPr="00C86785">
        <w:rPr>
          <w:rFonts w:ascii="Times New Roman" w:eastAsia="Calibri" w:hAnsi="Times New Roman" w:cs="Times New Roman"/>
          <w:sz w:val="24"/>
          <w:szCs w:val="24"/>
          <w:lang w:eastAsia="en-US"/>
        </w:rPr>
        <w:t>.</w:t>
      </w:r>
    </w:p>
    <w:p w:rsidR="00C86785" w:rsidRPr="00C86785" w:rsidRDefault="00C86785" w:rsidP="00C86785">
      <w:pPr>
        <w:tabs>
          <w:tab w:val="left" w:pos="1134"/>
        </w:tabs>
        <w:ind w:firstLine="705"/>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Под отечественными поставщиками работ, услуг понимаются юридические и (или) физические лица, являющиеся резидентами Республики Казахстан, использующие не менее девяноста пяти процентов местных трудовых ресурсов Республики Казахстан по выполнению работ, оказанию услуг;</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lastRenderedPageBreak/>
        <w:t>45. Победитель определяется путем выбора заявки с наименьшей условной ценой, которая рассчитывается по формуле:</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Условная цена = Ценовое предложение х (1 – совокупное снижение цены в %/100).</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lang w:eastAsia="en-US"/>
        </w:rPr>
        <w:t xml:space="preserve">В случае осуществления закупок товаров при равенстве условных цен тендерных ценовых предложений победителем признается отечественный товаропроизводитель, при равенстве условных цен отечественных </w:t>
      </w:r>
      <w:r w:rsidRPr="00C86785">
        <w:rPr>
          <w:rFonts w:ascii="Times New Roman" w:eastAsia="Calibri" w:hAnsi="Times New Roman" w:cs="Times New Roman"/>
          <w:spacing w:val="-2"/>
          <w:sz w:val="24"/>
          <w:szCs w:val="24"/>
          <w:lang w:eastAsia="en-US"/>
        </w:rPr>
        <w:t xml:space="preserve">товаропроизводителей </w:t>
      </w:r>
      <w:r w:rsidRPr="00C86785">
        <w:rPr>
          <w:rFonts w:ascii="Times New Roman" w:eastAsia="Calibri" w:hAnsi="Times New Roman" w:cs="Times New Roman"/>
          <w:spacing w:val="-5"/>
          <w:sz w:val="24"/>
          <w:szCs w:val="24"/>
          <w:lang w:eastAsia="en-US"/>
        </w:rPr>
        <w:t xml:space="preserve">победителем </w:t>
      </w:r>
      <w:r w:rsidRPr="00C86785">
        <w:rPr>
          <w:rFonts w:ascii="Times New Roman" w:eastAsia="Calibri" w:hAnsi="Times New Roman" w:cs="Times New Roman"/>
          <w:spacing w:val="-4"/>
          <w:sz w:val="24"/>
          <w:szCs w:val="24"/>
          <w:lang w:eastAsia="en-US"/>
        </w:rPr>
        <w:t xml:space="preserve">признается отечественный </w:t>
      </w:r>
      <w:r w:rsidRPr="00C86785">
        <w:rPr>
          <w:rFonts w:ascii="Times New Roman" w:eastAsia="Calibri" w:hAnsi="Times New Roman" w:cs="Times New Roman"/>
          <w:sz w:val="24"/>
          <w:szCs w:val="24"/>
          <w:lang w:eastAsia="en-US"/>
        </w:rPr>
        <w:t xml:space="preserve">товаропроизводитель, имеющий больший опыт работы на рынке закупаемых товаров. В случае осуществления закупок работ, услуг при равенстве условных цен тендерных ценовых предложений победителем признается отечественный поставщик работ, услуг, при равенстве условных цен отечественных </w:t>
      </w:r>
      <w:r w:rsidRPr="00C86785">
        <w:rPr>
          <w:rFonts w:ascii="Times New Roman" w:eastAsia="Calibri" w:hAnsi="Times New Roman" w:cs="Times New Roman"/>
          <w:spacing w:val="-2"/>
          <w:sz w:val="24"/>
          <w:szCs w:val="24"/>
          <w:lang w:eastAsia="en-US"/>
        </w:rPr>
        <w:t xml:space="preserve">поставщиков работ, услуг </w:t>
      </w:r>
      <w:r w:rsidRPr="00C86785">
        <w:rPr>
          <w:rFonts w:ascii="Times New Roman" w:eastAsia="Calibri" w:hAnsi="Times New Roman" w:cs="Times New Roman"/>
          <w:spacing w:val="-5"/>
          <w:sz w:val="24"/>
          <w:szCs w:val="24"/>
          <w:lang w:eastAsia="en-US"/>
        </w:rPr>
        <w:t xml:space="preserve">победителем </w:t>
      </w:r>
      <w:r w:rsidRPr="00C86785">
        <w:rPr>
          <w:rFonts w:ascii="Times New Roman" w:eastAsia="Calibri" w:hAnsi="Times New Roman" w:cs="Times New Roman"/>
          <w:spacing w:val="-4"/>
          <w:sz w:val="24"/>
          <w:szCs w:val="24"/>
          <w:lang w:eastAsia="en-US"/>
        </w:rPr>
        <w:t xml:space="preserve">признается отечественный </w:t>
      </w:r>
      <w:r w:rsidRPr="00C86785">
        <w:rPr>
          <w:rFonts w:ascii="Times New Roman" w:eastAsia="Calibri" w:hAnsi="Times New Roman" w:cs="Times New Roman"/>
          <w:sz w:val="24"/>
          <w:szCs w:val="24"/>
          <w:lang w:eastAsia="en-US"/>
        </w:rPr>
        <w:t>поставщик работ, услуг, имеющий больший опыт работы на рынке закупаемых работ, услуг, являющихся предметом тендера.</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46. Ценовые предложения участников тендера должны быть выражены тенге. Для нерезидентов Республики Казахстан допускается предоставление ценового предложения в иной валюте. В этом случае, применяется курс Национального Банка Республики Казахстан на дату вскрытия ценовых предложений, для приведения ценовых предложений к единой валюте в целях их сопоставления.</w:t>
      </w:r>
    </w:p>
    <w:p w:rsidR="00C86785" w:rsidRPr="00C86785" w:rsidRDefault="00C86785" w:rsidP="00C86785">
      <w:pPr>
        <w:ind w:firstLine="709"/>
        <w:jc w:val="both"/>
        <w:rPr>
          <w:rFonts w:ascii="Times New Roman" w:eastAsia="Calibri" w:hAnsi="Times New Roman" w:cs="Times New Roman"/>
          <w:sz w:val="24"/>
          <w:szCs w:val="24"/>
        </w:rPr>
      </w:pPr>
    </w:p>
    <w:p w:rsidR="00C86785" w:rsidRPr="00CF1109" w:rsidRDefault="00C86785" w:rsidP="00C86785">
      <w:pPr>
        <w:ind w:firstLine="400"/>
        <w:jc w:val="center"/>
        <w:rPr>
          <w:rFonts w:ascii="Times New Roman" w:eastAsia="Calibri" w:hAnsi="Times New Roman" w:cs="Times New Roman"/>
          <w:b/>
          <w:sz w:val="24"/>
          <w:szCs w:val="24"/>
        </w:rPr>
      </w:pPr>
      <w:r w:rsidRPr="00CF1109">
        <w:rPr>
          <w:rFonts w:ascii="Times New Roman" w:eastAsia="Calibri" w:hAnsi="Times New Roman" w:cs="Times New Roman"/>
          <w:b/>
          <w:sz w:val="24"/>
          <w:szCs w:val="24"/>
        </w:rPr>
        <w:t>8. Подведение итогов тендера</w:t>
      </w:r>
    </w:p>
    <w:p w:rsidR="00C86785" w:rsidRPr="00C86785" w:rsidRDefault="00C86785" w:rsidP="00C86785">
      <w:pPr>
        <w:ind w:firstLine="400"/>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xml:space="preserve">49. В срок не более пятнадцати рабочих дней тендерная комиссия подводит итоги тендера, которые оформляются протоколом. Протокол об итогах тендера подписывается и полистно визируется всеми членами тендерной комиссии и ее секретарем не позднее трех рабочих дней со дня окончания срока рассмотрения тендерных заявок, указанного в Протоколе вскрытия. </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xml:space="preserve">50. В протоколе об итогах закупок способом тендера должна содержаться информация о: </w:t>
      </w:r>
    </w:p>
    <w:p w:rsidR="00C86785" w:rsidRPr="00C86785" w:rsidRDefault="00C86785" w:rsidP="00F64D74">
      <w:pPr>
        <w:numPr>
          <w:ilvl w:val="0"/>
          <w:numId w:val="7"/>
        </w:numPr>
        <w:tabs>
          <w:tab w:val="left" w:pos="993"/>
        </w:tabs>
        <w:ind w:hanging="720"/>
        <w:jc w:val="both"/>
        <w:textAlignment w:val="baseline"/>
        <w:rPr>
          <w:rFonts w:ascii="Times New Roman" w:eastAsia="Calibri" w:hAnsi="Times New Roman" w:cs="Times New Roman"/>
          <w:sz w:val="24"/>
          <w:szCs w:val="24"/>
        </w:rPr>
      </w:pPr>
      <w:r w:rsidRPr="00C86785">
        <w:rPr>
          <w:rFonts w:ascii="Times New Roman" w:eastAsia="Calibri" w:hAnsi="Times New Roman" w:cs="Times New Roman"/>
          <w:sz w:val="24"/>
          <w:szCs w:val="24"/>
        </w:rPr>
        <w:t xml:space="preserve">о месте и времени подведения итогов тендера; </w:t>
      </w:r>
    </w:p>
    <w:p w:rsidR="00C86785" w:rsidRPr="00C86785" w:rsidRDefault="00C86785" w:rsidP="00F64D74">
      <w:pPr>
        <w:numPr>
          <w:ilvl w:val="0"/>
          <w:numId w:val="7"/>
        </w:numPr>
        <w:tabs>
          <w:tab w:val="left" w:pos="993"/>
        </w:tabs>
        <w:ind w:hanging="720"/>
        <w:jc w:val="both"/>
        <w:textAlignment w:val="baseline"/>
        <w:rPr>
          <w:rFonts w:ascii="Times New Roman" w:eastAsia="Calibri" w:hAnsi="Times New Roman" w:cs="Times New Roman"/>
          <w:sz w:val="24"/>
          <w:szCs w:val="24"/>
        </w:rPr>
      </w:pPr>
      <w:r w:rsidRPr="00C86785">
        <w:rPr>
          <w:rFonts w:ascii="Times New Roman" w:eastAsia="Calibri" w:hAnsi="Times New Roman" w:cs="Times New Roman"/>
          <w:sz w:val="24"/>
          <w:szCs w:val="24"/>
        </w:rPr>
        <w:t>о поступивших заявках потенциальных поставщиков на участие в тендере;</w:t>
      </w:r>
    </w:p>
    <w:p w:rsidR="00C86785" w:rsidRPr="00C86785" w:rsidRDefault="00C86785" w:rsidP="00F64D74">
      <w:pPr>
        <w:numPr>
          <w:ilvl w:val="0"/>
          <w:numId w:val="7"/>
        </w:numPr>
        <w:tabs>
          <w:tab w:val="left" w:pos="993"/>
        </w:tabs>
        <w:ind w:hanging="720"/>
        <w:jc w:val="both"/>
        <w:textAlignment w:val="baseline"/>
        <w:rPr>
          <w:rFonts w:ascii="Times New Roman" w:eastAsia="Calibri" w:hAnsi="Times New Roman" w:cs="Times New Roman"/>
          <w:sz w:val="24"/>
          <w:szCs w:val="24"/>
        </w:rPr>
      </w:pPr>
      <w:r w:rsidRPr="00C86785">
        <w:rPr>
          <w:rFonts w:ascii="Times New Roman" w:eastAsia="Calibri" w:hAnsi="Times New Roman" w:cs="Times New Roman"/>
          <w:sz w:val="24"/>
          <w:szCs w:val="24"/>
        </w:rPr>
        <w:t>об отклоненных заявках, основаниях отклонения;</w:t>
      </w:r>
    </w:p>
    <w:p w:rsidR="00C86785" w:rsidRPr="00C86785" w:rsidRDefault="00C86785" w:rsidP="00F64D74">
      <w:pPr>
        <w:numPr>
          <w:ilvl w:val="0"/>
          <w:numId w:val="7"/>
        </w:numPr>
        <w:tabs>
          <w:tab w:val="left" w:pos="993"/>
        </w:tabs>
        <w:ind w:left="993" w:hanging="284"/>
        <w:jc w:val="both"/>
        <w:textAlignment w:val="baseline"/>
        <w:rPr>
          <w:rFonts w:ascii="Times New Roman" w:eastAsia="Calibri" w:hAnsi="Times New Roman" w:cs="Times New Roman"/>
          <w:sz w:val="24"/>
          <w:szCs w:val="24"/>
        </w:rPr>
      </w:pPr>
      <w:r w:rsidRPr="00C86785">
        <w:rPr>
          <w:rFonts w:ascii="Times New Roman" w:eastAsia="Calibri" w:hAnsi="Times New Roman" w:cs="Times New Roman"/>
          <w:sz w:val="24"/>
          <w:szCs w:val="24"/>
        </w:rPr>
        <w:t>о потенциальных поставщиках, которые признаны соответствующими квалификационным требованиям, заявки которых признаны соответствующими требованиям тендерной документации;</w:t>
      </w:r>
    </w:p>
    <w:p w:rsidR="00C86785" w:rsidRPr="00C86785" w:rsidRDefault="00C86785" w:rsidP="00F64D74">
      <w:pPr>
        <w:numPr>
          <w:ilvl w:val="0"/>
          <w:numId w:val="7"/>
        </w:numPr>
        <w:tabs>
          <w:tab w:val="left" w:pos="993"/>
        </w:tabs>
        <w:ind w:hanging="720"/>
        <w:jc w:val="both"/>
        <w:textAlignment w:val="baseline"/>
        <w:rPr>
          <w:rFonts w:ascii="Times New Roman" w:eastAsia="Calibri" w:hAnsi="Times New Roman" w:cs="Times New Roman"/>
          <w:sz w:val="24"/>
          <w:szCs w:val="24"/>
        </w:rPr>
      </w:pPr>
      <w:r w:rsidRPr="00C86785">
        <w:rPr>
          <w:rFonts w:ascii="Times New Roman" w:eastAsia="Calibri" w:hAnsi="Times New Roman" w:cs="Times New Roman"/>
          <w:sz w:val="24"/>
          <w:szCs w:val="24"/>
        </w:rPr>
        <w:t>о результатах применения критериев оценки;</w:t>
      </w:r>
    </w:p>
    <w:p w:rsidR="00C86785" w:rsidRPr="00C86785" w:rsidRDefault="00C86785" w:rsidP="00F64D74">
      <w:pPr>
        <w:numPr>
          <w:ilvl w:val="0"/>
          <w:numId w:val="7"/>
        </w:numPr>
        <w:tabs>
          <w:tab w:val="left" w:pos="993"/>
        </w:tabs>
        <w:ind w:hanging="720"/>
        <w:jc w:val="both"/>
        <w:textAlignment w:val="baseline"/>
        <w:rPr>
          <w:rFonts w:ascii="Times New Roman" w:eastAsia="Calibri" w:hAnsi="Times New Roman" w:cs="Times New Roman"/>
          <w:sz w:val="24"/>
          <w:szCs w:val="24"/>
        </w:rPr>
      </w:pPr>
      <w:r w:rsidRPr="00C86785">
        <w:rPr>
          <w:rFonts w:ascii="Times New Roman" w:eastAsia="Calibri" w:hAnsi="Times New Roman" w:cs="Times New Roman"/>
          <w:sz w:val="24"/>
          <w:szCs w:val="24"/>
        </w:rPr>
        <w:t>об итогах тендера;</w:t>
      </w:r>
    </w:p>
    <w:p w:rsidR="00C86785" w:rsidRPr="00C86785" w:rsidRDefault="00C86785" w:rsidP="00F64D74">
      <w:pPr>
        <w:numPr>
          <w:ilvl w:val="0"/>
          <w:numId w:val="7"/>
        </w:numPr>
        <w:tabs>
          <w:tab w:val="left" w:pos="993"/>
        </w:tabs>
        <w:ind w:hanging="720"/>
        <w:jc w:val="both"/>
        <w:textAlignment w:val="baseline"/>
        <w:rPr>
          <w:rFonts w:ascii="Times New Roman" w:eastAsia="Calibri" w:hAnsi="Times New Roman" w:cs="Times New Roman"/>
          <w:sz w:val="24"/>
          <w:szCs w:val="24"/>
        </w:rPr>
      </w:pPr>
      <w:r w:rsidRPr="00C86785">
        <w:rPr>
          <w:rFonts w:ascii="Times New Roman" w:eastAsia="Calibri" w:hAnsi="Times New Roman" w:cs="Times New Roman"/>
          <w:sz w:val="24"/>
          <w:szCs w:val="24"/>
        </w:rPr>
        <w:t>о сроках заключения договора о закупке в случае, если тендер состоялся;</w:t>
      </w:r>
    </w:p>
    <w:p w:rsidR="00C86785" w:rsidRPr="00C86785" w:rsidRDefault="00C86785" w:rsidP="00F64D74">
      <w:pPr>
        <w:numPr>
          <w:ilvl w:val="0"/>
          <w:numId w:val="7"/>
        </w:numPr>
        <w:tabs>
          <w:tab w:val="left" w:pos="993"/>
        </w:tabs>
        <w:ind w:hanging="720"/>
        <w:jc w:val="both"/>
        <w:textAlignment w:val="baseline"/>
        <w:rPr>
          <w:rFonts w:ascii="Times New Roman" w:eastAsia="Calibri" w:hAnsi="Times New Roman" w:cs="Times New Roman"/>
          <w:sz w:val="24"/>
          <w:szCs w:val="24"/>
        </w:rPr>
      </w:pPr>
      <w:r w:rsidRPr="00C86785">
        <w:rPr>
          <w:rFonts w:ascii="Times New Roman" w:eastAsia="Calibri" w:hAnsi="Times New Roman" w:cs="Times New Roman"/>
          <w:sz w:val="24"/>
          <w:szCs w:val="24"/>
        </w:rPr>
        <w:t>иная информация по усмотрению тендерной комиссии.</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51. Тендер признается несостоявшимся в случае:</w:t>
      </w:r>
    </w:p>
    <w:p w:rsidR="00C86785" w:rsidRPr="00C86785" w:rsidRDefault="00C86785" w:rsidP="00C86785">
      <w:pPr>
        <w:ind w:firstLine="709"/>
        <w:jc w:val="thaiDistribute"/>
        <w:rPr>
          <w:rFonts w:ascii="Times New Roman" w:eastAsia="Calibri" w:hAnsi="Times New Roman" w:cs="Times New Roman"/>
          <w:sz w:val="24"/>
          <w:szCs w:val="24"/>
        </w:rPr>
      </w:pPr>
      <w:r w:rsidRPr="00C86785">
        <w:rPr>
          <w:rFonts w:ascii="Times New Roman" w:eastAsia="Calibri" w:hAnsi="Times New Roman" w:cs="Times New Roman"/>
          <w:sz w:val="24"/>
          <w:szCs w:val="24"/>
        </w:rPr>
        <w:t>1) представления менее двух заявок на участие в тендере;</w:t>
      </w:r>
    </w:p>
    <w:p w:rsidR="00C86785" w:rsidRPr="00C86785" w:rsidRDefault="00C86785" w:rsidP="00C86785">
      <w:pPr>
        <w:tabs>
          <w:tab w:val="left" w:pos="1134"/>
        </w:tabs>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xml:space="preserve">2) </w:t>
      </w:r>
      <w:r w:rsidRPr="00C86785">
        <w:rPr>
          <w:rFonts w:ascii="Times New Roman" w:eastAsia="Calibri" w:hAnsi="Times New Roman" w:cs="Times New Roman"/>
          <w:sz w:val="24"/>
          <w:szCs w:val="24"/>
          <w:lang w:eastAsia="en-US"/>
        </w:rPr>
        <w:t>в случае признания соответствия квалификационным требованиям и требованиям тендерной документации менее двух потенциальных поставщиков, чьи ценовые предложения не превышают сумму, выделенную для закупки</w:t>
      </w:r>
      <w:r w:rsidRPr="00C86785">
        <w:rPr>
          <w:rFonts w:ascii="Times New Roman" w:eastAsia="Calibri" w:hAnsi="Times New Roman" w:cs="Times New Roman"/>
          <w:sz w:val="24"/>
          <w:szCs w:val="24"/>
        </w:rPr>
        <w:t>;</w:t>
      </w:r>
    </w:p>
    <w:p w:rsidR="00C86785" w:rsidRPr="00C86785" w:rsidRDefault="00C86785" w:rsidP="00C86785">
      <w:pPr>
        <w:tabs>
          <w:tab w:val="left" w:pos="1134"/>
        </w:tabs>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3) в случае уклонения победителя тендера от заключения договора о закупках в сроки, установленные Правилами.</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xml:space="preserve">52. Организатор закупок не позднее 3 (трех) рабочих дней со дня подписания протокола об итогах закупки способом тендера: </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1) направляет победителю уведомление;</w:t>
      </w:r>
    </w:p>
    <w:p w:rsidR="00C86785" w:rsidRPr="00C86785" w:rsidRDefault="00C86785" w:rsidP="00C86785">
      <w:pPr>
        <w:ind w:firstLine="709"/>
        <w:jc w:val="thaiDistribute"/>
        <w:rPr>
          <w:rFonts w:ascii="Times New Roman" w:eastAsia="Calibri" w:hAnsi="Times New Roman" w:cs="Times New Roman"/>
          <w:sz w:val="24"/>
          <w:szCs w:val="24"/>
        </w:rPr>
      </w:pPr>
      <w:r w:rsidRPr="00C86785">
        <w:rPr>
          <w:rFonts w:ascii="Times New Roman" w:eastAsia="Calibri" w:hAnsi="Times New Roman" w:cs="Times New Roman"/>
          <w:sz w:val="24"/>
          <w:szCs w:val="24"/>
        </w:rPr>
        <w:t xml:space="preserve">2) </w:t>
      </w:r>
      <w:bookmarkStart w:id="6" w:name="_Hlk525045094"/>
      <w:r w:rsidRPr="00C86785">
        <w:rPr>
          <w:rFonts w:ascii="Times New Roman" w:eastAsia="Calibri" w:hAnsi="Times New Roman" w:cs="Times New Roman"/>
          <w:sz w:val="24"/>
          <w:szCs w:val="24"/>
        </w:rPr>
        <w:t>публикует протокол об итогах закупок способом тендера на веб-портале государственных закупок и/или Интернет-ресурсе Заказчика.</w:t>
      </w:r>
    </w:p>
    <w:bookmarkEnd w:id="6"/>
    <w:p w:rsidR="00C86785" w:rsidRPr="00C86785" w:rsidRDefault="00C86785" w:rsidP="00C86785">
      <w:pPr>
        <w:ind w:firstLine="709"/>
        <w:jc w:val="thaiDistribute"/>
        <w:rPr>
          <w:rFonts w:ascii="Times New Roman" w:eastAsia="Calibri" w:hAnsi="Times New Roman" w:cs="Times New Roman"/>
          <w:sz w:val="24"/>
          <w:szCs w:val="24"/>
        </w:rPr>
      </w:pPr>
      <w:r w:rsidRPr="00C86785">
        <w:rPr>
          <w:rFonts w:ascii="Times New Roman" w:eastAsia="Calibri" w:hAnsi="Times New Roman" w:cs="Times New Roman"/>
          <w:sz w:val="24"/>
          <w:szCs w:val="24"/>
        </w:rPr>
        <w:t>53. Организатор закупок не позднее 3 (трех) рабочих дней со дня получения письменного запроса потенциального поставщика, сведения о котором внесены в журнал регистрации заявок, должен представить ему на безвозмездной основе копию протокола об итогах тендера.</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xml:space="preserve">54. В случае обнаружения нарушений в проведенном тендере тендерная комиссия до момента заключения договора вправе пересмотреть итоги закупок. В случае обнаружения представления потенциальным поставщиком/поставщиком недостоверной информации по квалификационным требованиям Организатор закупок вправе требовать расторжения </w:t>
      </w:r>
      <w:r w:rsidRPr="00C86785">
        <w:rPr>
          <w:rFonts w:ascii="Times New Roman" w:eastAsia="Calibri" w:hAnsi="Times New Roman" w:cs="Times New Roman"/>
          <w:sz w:val="24"/>
          <w:szCs w:val="24"/>
        </w:rPr>
        <w:lastRenderedPageBreak/>
        <w:t>договора о закупках и возмещения убытков, которые потенциальный поставщик (поставщик обязан возместить).</w:t>
      </w:r>
    </w:p>
    <w:p w:rsidR="00C86785" w:rsidRPr="00C86785" w:rsidRDefault="00C86785" w:rsidP="00C86785">
      <w:pPr>
        <w:ind w:firstLine="400"/>
        <w:jc w:val="thaiDistribute"/>
        <w:outlineLvl w:val="1"/>
        <w:rPr>
          <w:rFonts w:ascii="Times New Roman" w:eastAsia="Calibri" w:hAnsi="Times New Roman" w:cs="Times New Roman"/>
          <w:sz w:val="24"/>
          <w:szCs w:val="24"/>
        </w:rPr>
      </w:pPr>
      <w:r w:rsidRPr="00C86785">
        <w:rPr>
          <w:rFonts w:ascii="Times New Roman" w:eastAsia="Calibri" w:hAnsi="Times New Roman" w:cs="Times New Roman"/>
          <w:sz w:val="24"/>
          <w:szCs w:val="24"/>
        </w:rPr>
        <w:t> </w:t>
      </w:r>
    </w:p>
    <w:p w:rsidR="00C86785" w:rsidRPr="00CF1109" w:rsidRDefault="00C86785" w:rsidP="00C86785">
      <w:pPr>
        <w:ind w:firstLine="400"/>
        <w:jc w:val="center"/>
        <w:outlineLvl w:val="1"/>
        <w:rPr>
          <w:rFonts w:ascii="Times New Roman" w:eastAsia="Calibri" w:hAnsi="Times New Roman" w:cs="Times New Roman"/>
          <w:b/>
          <w:i/>
          <w:iCs/>
          <w:sz w:val="24"/>
          <w:szCs w:val="24"/>
        </w:rPr>
      </w:pPr>
      <w:r w:rsidRPr="00CF1109">
        <w:rPr>
          <w:rFonts w:ascii="Times New Roman" w:eastAsia="Calibri" w:hAnsi="Times New Roman" w:cs="Times New Roman"/>
          <w:b/>
          <w:sz w:val="24"/>
          <w:szCs w:val="24"/>
        </w:rPr>
        <w:t>9. Заключение договора о закупках по итогам тендера</w:t>
      </w:r>
    </w:p>
    <w:p w:rsidR="00C86785" w:rsidRPr="00C86785" w:rsidRDefault="00C86785" w:rsidP="00C86785">
      <w:pPr>
        <w:ind w:firstLine="400"/>
        <w:jc w:val="thaiDistribute"/>
        <w:rPr>
          <w:rFonts w:ascii="Times New Roman" w:eastAsia="Calibri" w:hAnsi="Times New Roman" w:cs="Times New Roman"/>
          <w:sz w:val="24"/>
          <w:szCs w:val="24"/>
        </w:rPr>
      </w:pPr>
      <w:r w:rsidRPr="00C86785">
        <w:rPr>
          <w:rFonts w:ascii="Times New Roman" w:eastAsia="Calibri" w:hAnsi="Times New Roman" w:cs="Times New Roman"/>
          <w:sz w:val="24"/>
          <w:szCs w:val="24"/>
        </w:rPr>
        <w:t> </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xml:space="preserve">55. Договор о закупках, заключается в сроки, указанные в протоколе об итогах тендера. </w:t>
      </w:r>
      <w:r w:rsidRPr="00C86785">
        <w:rPr>
          <w:rFonts w:ascii="Times New Roman" w:eastAsia="Calibri" w:hAnsi="Times New Roman" w:cs="Times New Roman"/>
          <w:i/>
          <w:iCs/>
          <w:sz w:val="24"/>
          <w:szCs w:val="24"/>
        </w:rPr>
        <w:t xml:space="preserve">Тендерной документацией допускается установление возможности изменения редакции проекта договора, прилагаемого к Тендерной документации, с учетом предложений победителя тендера. Вносимые изменения не должны касаться таких существенных условий договора, которые бы повлияли на оценку и сопоставление заявок. </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Существенными условиями договора являются:</w:t>
      </w:r>
    </w:p>
    <w:p w:rsidR="00B63328" w:rsidRPr="00065EA6" w:rsidRDefault="00B63328" w:rsidP="00B63328">
      <w:pPr>
        <w:rPr>
          <w:rFonts w:ascii="Times New Roman" w:hAnsi="Times New Roman" w:cs="Times New Roman"/>
          <w:sz w:val="24"/>
          <w:szCs w:val="24"/>
        </w:rPr>
      </w:pPr>
      <w:r>
        <w:rPr>
          <w:rFonts w:ascii="Times New Roman" w:hAnsi="Times New Roman" w:cs="Times New Roman"/>
          <w:sz w:val="24"/>
          <w:szCs w:val="24"/>
        </w:rPr>
        <w:t xml:space="preserve">            </w:t>
      </w:r>
      <w:r w:rsidRPr="00065EA6">
        <w:rPr>
          <w:rFonts w:ascii="Times New Roman" w:hAnsi="Times New Roman" w:cs="Times New Roman"/>
          <w:sz w:val="24"/>
          <w:szCs w:val="24"/>
        </w:rPr>
        <w:t xml:space="preserve">1. Наименование </w:t>
      </w:r>
      <w:r w:rsidR="00E51B48">
        <w:rPr>
          <w:rFonts w:ascii="Times New Roman" w:hAnsi="Times New Roman" w:cs="Times New Roman"/>
          <w:sz w:val="24"/>
          <w:szCs w:val="24"/>
        </w:rPr>
        <w:t>работ</w:t>
      </w:r>
      <w:r w:rsidRPr="00065EA6">
        <w:rPr>
          <w:rFonts w:ascii="Times New Roman" w:hAnsi="Times New Roman" w:cs="Times New Roman"/>
          <w:sz w:val="24"/>
          <w:szCs w:val="24"/>
        </w:rPr>
        <w:t>.</w:t>
      </w:r>
    </w:p>
    <w:p w:rsidR="00B63328" w:rsidRPr="00065EA6" w:rsidRDefault="00B63328" w:rsidP="00B63328">
      <w:pPr>
        <w:rPr>
          <w:rFonts w:ascii="Times New Roman" w:hAnsi="Times New Roman" w:cs="Times New Roman"/>
          <w:sz w:val="24"/>
          <w:szCs w:val="24"/>
        </w:rPr>
      </w:pPr>
      <w:r>
        <w:rPr>
          <w:rFonts w:ascii="Times New Roman" w:hAnsi="Times New Roman" w:cs="Times New Roman"/>
          <w:sz w:val="24"/>
          <w:szCs w:val="24"/>
        </w:rPr>
        <w:t xml:space="preserve">            </w:t>
      </w:r>
      <w:r w:rsidRPr="00065EA6">
        <w:rPr>
          <w:rFonts w:ascii="Times New Roman" w:hAnsi="Times New Roman" w:cs="Times New Roman"/>
          <w:sz w:val="24"/>
          <w:szCs w:val="24"/>
        </w:rPr>
        <w:t xml:space="preserve">2. Цена </w:t>
      </w:r>
      <w:r w:rsidR="00E51B48">
        <w:rPr>
          <w:rFonts w:ascii="Times New Roman" w:hAnsi="Times New Roman" w:cs="Times New Roman"/>
          <w:sz w:val="24"/>
          <w:szCs w:val="24"/>
        </w:rPr>
        <w:t>работ</w:t>
      </w:r>
      <w:r w:rsidRPr="00065EA6">
        <w:rPr>
          <w:rFonts w:ascii="Times New Roman" w:hAnsi="Times New Roman" w:cs="Times New Roman"/>
          <w:sz w:val="24"/>
          <w:szCs w:val="24"/>
        </w:rPr>
        <w:t>.</w:t>
      </w:r>
    </w:p>
    <w:p w:rsidR="00C86785" w:rsidRPr="00C86785" w:rsidRDefault="002B269E" w:rsidP="00B63328">
      <w:pPr>
        <w:ind w:firstLine="709"/>
        <w:jc w:val="both"/>
        <w:rPr>
          <w:rFonts w:ascii="Times New Roman" w:eastAsia="Calibri" w:hAnsi="Times New Roman" w:cs="Times New Roman"/>
          <w:sz w:val="24"/>
          <w:szCs w:val="24"/>
        </w:rPr>
      </w:pPr>
      <w:r>
        <w:rPr>
          <w:rFonts w:ascii="Times New Roman" w:hAnsi="Times New Roman" w:cs="Times New Roman"/>
          <w:sz w:val="24"/>
          <w:szCs w:val="24"/>
        </w:rPr>
        <w:t>3</w:t>
      </w:r>
      <w:r w:rsidR="00B63328" w:rsidRPr="00065EA6">
        <w:rPr>
          <w:rFonts w:ascii="Times New Roman" w:hAnsi="Times New Roman" w:cs="Times New Roman"/>
          <w:sz w:val="24"/>
          <w:szCs w:val="24"/>
        </w:rPr>
        <w:t xml:space="preserve">. </w:t>
      </w:r>
      <w:r w:rsidR="00E51B48">
        <w:rPr>
          <w:rFonts w:ascii="Times New Roman" w:hAnsi="Times New Roman" w:cs="Times New Roman"/>
          <w:sz w:val="24"/>
          <w:szCs w:val="24"/>
        </w:rPr>
        <w:t>Объем и с</w:t>
      </w:r>
      <w:r w:rsidR="00B63328" w:rsidRPr="00065EA6">
        <w:rPr>
          <w:rFonts w:ascii="Times New Roman" w:hAnsi="Times New Roman" w:cs="Times New Roman"/>
          <w:sz w:val="24"/>
          <w:szCs w:val="24"/>
        </w:rPr>
        <w:t xml:space="preserve">роки выполнения </w:t>
      </w:r>
      <w:r w:rsidR="00E51B48">
        <w:rPr>
          <w:rFonts w:ascii="Times New Roman" w:hAnsi="Times New Roman" w:cs="Times New Roman"/>
          <w:sz w:val="24"/>
          <w:szCs w:val="24"/>
        </w:rPr>
        <w:t>работ</w:t>
      </w:r>
      <w:r w:rsidR="00B63328" w:rsidRPr="00065EA6">
        <w:rPr>
          <w:rFonts w:ascii="Times New Roman" w:hAnsi="Times New Roman" w:cs="Times New Roman"/>
          <w:sz w:val="24"/>
          <w:szCs w:val="24"/>
        </w:rPr>
        <w:t>.</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56. Поставщик в течение 10 (десяти) рабочих дней со дня заключения Договора о закупках вносит обеспечение исполнения договора в размере, указанном в преамбуле Тендерной документации, путем перечисления гарантийного денежного взноса на банковский счет Заказчика или предоставления банковской гарантии.</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57. Заказчик возвращает внесенное обеспечение исполнения договора о закупках поставщику в течение 5 (пяти) рабочих дней с момента полного и надлежащего исполнения им своих обязательств по договору о закупках, либо в срок, указанный в договоре о закупках.</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xml:space="preserve">58. В случае если потенциальный поставщик в сроки, установленные </w:t>
      </w:r>
      <w:hyperlink r:id="rId15" w:history="1">
        <w:r w:rsidRPr="00C86785">
          <w:rPr>
            <w:rFonts w:ascii="Times New Roman" w:eastAsia="Calibri" w:hAnsi="Times New Roman" w:cs="Times New Roman"/>
            <w:sz w:val="24"/>
            <w:szCs w:val="24"/>
          </w:rPr>
          <w:t>протоколом</w:t>
        </w:r>
      </w:hyperlink>
      <w:r w:rsidRPr="00C86785">
        <w:rPr>
          <w:rFonts w:ascii="Times New Roman" w:eastAsia="Calibri" w:hAnsi="Times New Roman" w:cs="Times New Roman"/>
          <w:sz w:val="24"/>
          <w:szCs w:val="24"/>
        </w:rPr>
        <w:t xml:space="preserve"> об итогах тендера, не представил Заказчику подписанный договор о закупках или, заключив договор о закупках, не внес обеспечение исполнения договора, то такой потенциальный поставщик признается уклонившимся от заключения договора о закупках.</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xml:space="preserve">59. В случае признания потенциального поставщика, уклонившимся от заключения Договора о закупках, Организатор закупок: </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1) удерживает внесенное им обеспечение заявки на участие в тендере;</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2) вправе обратиться с предложением о заключении договора к участнику тендера, условная цена заявки которого оказалась меньшей после условной цены победителя тендера или количество набранных баллов оказались наименьшими после набранных баллов победителя тендера.</w:t>
      </w:r>
    </w:p>
    <w:p w:rsidR="00C86785" w:rsidRPr="00C86785" w:rsidRDefault="00C86785" w:rsidP="00C86785">
      <w:pPr>
        <w:ind w:firstLine="400"/>
        <w:jc w:val="both"/>
        <w:rPr>
          <w:rFonts w:ascii="Times New Roman" w:eastAsia="Calibri" w:hAnsi="Times New Roman" w:cs="Times New Roman"/>
          <w:sz w:val="24"/>
          <w:szCs w:val="24"/>
        </w:rPr>
      </w:pPr>
    </w:p>
    <w:p w:rsidR="00C86785" w:rsidRPr="00CF1109" w:rsidRDefault="00C86785" w:rsidP="00C86785">
      <w:pPr>
        <w:ind w:firstLine="400"/>
        <w:jc w:val="center"/>
        <w:rPr>
          <w:rFonts w:ascii="Times New Roman" w:eastAsia="Calibri" w:hAnsi="Times New Roman" w:cs="Times New Roman"/>
          <w:b/>
          <w:sz w:val="24"/>
          <w:szCs w:val="24"/>
        </w:rPr>
      </w:pPr>
      <w:r w:rsidRPr="00CF1109">
        <w:rPr>
          <w:rFonts w:ascii="Times New Roman" w:eastAsia="Calibri" w:hAnsi="Times New Roman" w:cs="Times New Roman"/>
          <w:b/>
          <w:sz w:val="24"/>
          <w:szCs w:val="24"/>
        </w:rPr>
        <w:t>10. Разъяснение положения Тендерной документации</w:t>
      </w:r>
    </w:p>
    <w:p w:rsidR="00C86785" w:rsidRPr="00C86785" w:rsidRDefault="00C86785" w:rsidP="00C86785">
      <w:pPr>
        <w:ind w:firstLine="400"/>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Дата, время и место проведения встречи указаны в Тендерной документации.</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По итогам встречи с участниками тендера секретарь тендерной комиссии оформляет протокол, который должен содержать:</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1) наименование, юридический адрес, контактные телефоны участников тендера и их уполномоченных представителей с указанием фамилий, имен, отчеств, присутствовавших на встрече на основании документов, подтверждающих право представителя потенциального поставщика участвовать во встрече;</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2) информацию о членах тендерной комиссии с указанием должности и фамилий, имен, отчеств, участвовавших в встрече;</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3) затронутые вопросы и ответы на них в рамках тендерной документации;</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4) сведения о необходимости внесения изменений и/или дополнений в тендерную документацию.</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Протокол подписывается членами тендерной комиссии, присутствовавшими на встрече, и в течение 2 (двух) рабочих дней направляется всем потенциальным поставщикам, получившим тендерную документацию.</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60. Потенциальный поставщик, получивший тендерную документацию, вправе обратиться с письменным запросом о разъяснении положений тендерной документации в срок не позднее 7 (семи) календарных дней до истечения окончательного срока приема заявок.</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lastRenderedPageBreak/>
        <w:t>Организатор закупок обязан не позднее 3 (трех) рабочих дней с момента поступления запроса ответить на него и без указания на то, от кого поступил запрос, направить данное разъяснение всем потенциальным поставщикам, получившим тендерную документацию.</w:t>
      </w:r>
    </w:p>
    <w:p w:rsidR="00C86785" w:rsidRPr="00C86785" w:rsidRDefault="00C86785" w:rsidP="00C86785">
      <w:pPr>
        <w:ind w:firstLine="400"/>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w:t>
      </w:r>
    </w:p>
    <w:p w:rsidR="00C86785" w:rsidRPr="00CF1109" w:rsidRDefault="00C86785" w:rsidP="00C86785">
      <w:pPr>
        <w:ind w:firstLine="400"/>
        <w:jc w:val="center"/>
        <w:rPr>
          <w:rFonts w:ascii="Times New Roman" w:eastAsia="Calibri" w:hAnsi="Times New Roman" w:cs="Times New Roman"/>
          <w:b/>
          <w:sz w:val="24"/>
          <w:szCs w:val="24"/>
        </w:rPr>
      </w:pPr>
      <w:r w:rsidRPr="00CF1109">
        <w:rPr>
          <w:rFonts w:ascii="Times New Roman" w:eastAsia="Calibri" w:hAnsi="Times New Roman" w:cs="Times New Roman"/>
          <w:b/>
          <w:sz w:val="24"/>
          <w:szCs w:val="24"/>
        </w:rPr>
        <w:t>11. Изменение Тендерной документации</w:t>
      </w:r>
    </w:p>
    <w:p w:rsidR="00C86785" w:rsidRPr="00C86785" w:rsidRDefault="00C86785" w:rsidP="00C86785">
      <w:pPr>
        <w:ind w:firstLine="400"/>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61. Изменения и дополнения в Тендерную документацию вносятся Организатором закупок в установленном порядке в срок не позднее 5 (пяти) календарных дней до истечения окончательного срока представления заявок. При этом окончательный срок предоставления заявок продлевается не менее чем на 10 (десять) календарных дней. Об изменениях и дополнениях Тендерной документации и измененном сроке представления заявок Организатор закупок уведомляется всех потенциальных поставщиков, получивших Тендерную документацию, в течение 2 (двух) рабочих дней со дня утверждения изменений и дополнений в Тендерную документацию.</w:t>
      </w:r>
    </w:p>
    <w:p w:rsidR="00C86785" w:rsidRPr="00C86785" w:rsidRDefault="00C86785" w:rsidP="00C86785">
      <w:pPr>
        <w:ind w:firstLine="400"/>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w:t>
      </w:r>
    </w:p>
    <w:p w:rsidR="00CF1109" w:rsidRPr="00CF1109" w:rsidRDefault="00CF1109" w:rsidP="00CF1109">
      <w:pPr>
        <w:ind w:firstLine="400"/>
        <w:jc w:val="center"/>
        <w:rPr>
          <w:rFonts w:ascii="Times New Roman" w:eastAsia="Calibri" w:hAnsi="Times New Roman" w:cs="Times New Roman"/>
          <w:b/>
          <w:sz w:val="24"/>
          <w:szCs w:val="24"/>
        </w:rPr>
      </w:pPr>
      <w:r w:rsidRPr="00CF1109">
        <w:rPr>
          <w:rFonts w:ascii="Times New Roman" w:eastAsia="Calibri" w:hAnsi="Times New Roman" w:cs="Times New Roman"/>
          <w:b/>
          <w:sz w:val="24"/>
          <w:szCs w:val="24"/>
        </w:rPr>
        <w:t xml:space="preserve">12. </w:t>
      </w:r>
      <w:r w:rsidR="00C86785" w:rsidRPr="00CF1109">
        <w:rPr>
          <w:rFonts w:ascii="Times New Roman" w:eastAsia="Calibri" w:hAnsi="Times New Roman" w:cs="Times New Roman"/>
          <w:b/>
          <w:sz w:val="24"/>
          <w:szCs w:val="24"/>
        </w:rPr>
        <w:t>Продление срока подачи заявок</w:t>
      </w:r>
    </w:p>
    <w:p w:rsidR="00CF1109" w:rsidRPr="00CF1109" w:rsidRDefault="00CF1109" w:rsidP="00CF1109">
      <w:pPr>
        <w:ind w:firstLine="400"/>
        <w:jc w:val="center"/>
        <w:rPr>
          <w:rFonts w:ascii="Times New Roman" w:eastAsia="Calibri" w:hAnsi="Times New Roman" w:cs="Times New Roman"/>
          <w:sz w:val="24"/>
          <w:szCs w:val="24"/>
        </w:rPr>
      </w:pPr>
    </w:p>
    <w:p w:rsidR="00C86785" w:rsidRPr="00C86785" w:rsidRDefault="00C86785" w:rsidP="00C86785">
      <w:pPr>
        <w:ind w:firstLine="400"/>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xml:space="preserve"> 62. До истечения окончательного срока представления заявок на участие в тендере тендерная комиссия вправе продлить окончательный срок представления заявок на любой срок, не превышающий 30 (тридцати) календарных дней. </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xml:space="preserve">Уведомление о продлении окончательного срока представления заявок на участие в тендере незамедлительно и одновременно направляется Организатором закупок всем потенциальным поставщикам, получившим тендерную документацию. </w:t>
      </w:r>
    </w:p>
    <w:p w:rsidR="00663FFA" w:rsidRDefault="00663FFA" w:rsidP="00663FFA">
      <w:pPr>
        <w:ind w:firstLine="400"/>
        <w:jc w:val="right"/>
        <w:rPr>
          <w:rFonts w:ascii="Times New Roman" w:eastAsia="Calibri" w:hAnsi="Times New Roman" w:cs="Times New Roman"/>
          <w:sz w:val="28"/>
          <w:szCs w:val="28"/>
        </w:rPr>
      </w:pPr>
    </w:p>
    <w:p w:rsidR="003C508D" w:rsidRDefault="003C508D" w:rsidP="00663FFA">
      <w:pPr>
        <w:ind w:firstLine="400"/>
        <w:jc w:val="right"/>
        <w:rPr>
          <w:rFonts w:ascii="Times New Roman" w:eastAsia="Calibri" w:hAnsi="Times New Roman" w:cs="Times New Roman"/>
          <w:sz w:val="28"/>
          <w:szCs w:val="28"/>
        </w:rPr>
      </w:pPr>
    </w:p>
    <w:p w:rsidR="003C508D" w:rsidRDefault="003C508D" w:rsidP="00663FFA">
      <w:pPr>
        <w:ind w:firstLine="400"/>
        <w:jc w:val="right"/>
        <w:rPr>
          <w:rFonts w:ascii="Times New Roman" w:eastAsia="Calibri" w:hAnsi="Times New Roman" w:cs="Times New Roman"/>
          <w:sz w:val="28"/>
          <w:szCs w:val="28"/>
        </w:rPr>
      </w:pPr>
    </w:p>
    <w:p w:rsidR="003C508D" w:rsidRDefault="003C508D" w:rsidP="00663FFA">
      <w:pPr>
        <w:ind w:firstLine="400"/>
        <w:jc w:val="right"/>
        <w:rPr>
          <w:rFonts w:ascii="Times New Roman" w:eastAsia="Calibri" w:hAnsi="Times New Roman" w:cs="Times New Roman"/>
          <w:sz w:val="28"/>
          <w:szCs w:val="28"/>
        </w:rPr>
      </w:pPr>
    </w:p>
    <w:p w:rsidR="00D35010" w:rsidRDefault="00C2737E" w:rsidP="00D35010">
      <w:pPr>
        <w:pStyle w:val="western"/>
        <w:tabs>
          <w:tab w:val="left" w:pos="900"/>
        </w:tabs>
        <w:spacing w:before="0" w:beforeAutospacing="0" w:after="0"/>
        <w:ind w:firstLine="0"/>
        <w:jc w:val="left"/>
        <w:rPr>
          <w:rFonts w:ascii="Times New Roman" w:hAnsi="Times New Roman" w:cs="Times New Roman"/>
          <w:b/>
          <w:bCs/>
          <w:color w:val="auto"/>
          <w:sz w:val="24"/>
          <w:szCs w:val="24"/>
          <w:lang w:val="ru-RU"/>
        </w:rPr>
      </w:pPr>
      <w:proofErr w:type="spellStart"/>
      <w:r>
        <w:rPr>
          <w:rFonts w:ascii="Times New Roman" w:hAnsi="Times New Roman" w:cs="Times New Roman"/>
          <w:b/>
          <w:bCs/>
          <w:color w:val="auto"/>
          <w:sz w:val="24"/>
          <w:szCs w:val="24"/>
          <w:lang w:val="ru-RU"/>
        </w:rPr>
        <w:t>И.о</w:t>
      </w:r>
      <w:proofErr w:type="spellEnd"/>
      <w:r>
        <w:rPr>
          <w:rFonts w:ascii="Times New Roman" w:hAnsi="Times New Roman" w:cs="Times New Roman"/>
          <w:b/>
          <w:bCs/>
          <w:color w:val="auto"/>
          <w:sz w:val="24"/>
          <w:szCs w:val="24"/>
          <w:lang w:val="ru-RU"/>
        </w:rPr>
        <w:t>. н</w:t>
      </w:r>
      <w:r w:rsidR="00D35010" w:rsidRPr="00065EA6">
        <w:rPr>
          <w:rFonts w:ascii="Times New Roman" w:hAnsi="Times New Roman" w:cs="Times New Roman"/>
          <w:b/>
          <w:bCs/>
          <w:color w:val="auto"/>
          <w:sz w:val="24"/>
          <w:szCs w:val="24"/>
          <w:lang w:val="ru-RU"/>
        </w:rPr>
        <w:t>ачальник</w:t>
      </w:r>
      <w:r>
        <w:rPr>
          <w:rFonts w:ascii="Times New Roman" w:hAnsi="Times New Roman" w:cs="Times New Roman"/>
          <w:b/>
          <w:bCs/>
          <w:color w:val="auto"/>
          <w:sz w:val="24"/>
          <w:szCs w:val="24"/>
          <w:lang w:val="ru-RU"/>
        </w:rPr>
        <w:t>а</w:t>
      </w:r>
      <w:r w:rsidR="00D35010" w:rsidRPr="00065EA6">
        <w:rPr>
          <w:rFonts w:ascii="Times New Roman" w:hAnsi="Times New Roman" w:cs="Times New Roman"/>
          <w:b/>
          <w:bCs/>
          <w:color w:val="auto"/>
          <w:sz w:val="24"/>
          <w:szCs w:val="24"/>
          <w:lang w:val="ru-RU"/>
        </w:rPr>
        <w:t xml:space="preserve"> юридического отдела                            </w:t>
      </w:r>
      <w:r w:rsidR="00D35010" w:rsidRPr="00065EA6">
        <w:rPr>
          <w:rFonts w:ascii="Times New Roman" w:hAnsi="Times New Roman" w:cs="Times New Roman"/>
          <w:b/>
          <w:bCs/>
          <w:color w:val="auto"/>
          <w:sz w:val="24"/>
          <w:szCs w:val="24"/>
          <w:lang w:val="ru-RU"/>
        </w:rPr>
        <w:tab/>
      </w:r>
      <w:r w:rsidR="00D35010">
        <w:rPr>
          <w:rFonts w:ascii="Times New Roman" w:hAnsi="Times New Roman" w:cs="Times New Roman"/>
          <w:b/>
          <w:bCs/>
          <w:color w:val="auto"/>
          <w:sz w:val="24"/>
          <w:szCs w:val="24"/>
          <w:lang w:val="ru-RU"/>
        </w:rPr>
        <w:t xml:space="preserve">             </w:t>
      </w:r>
      <w:r>
        <w:rPr>
          <w:rFonts w:ascii="Times New Roman" w:hAnsi="Times New Roman" w:cs="Times New Roman"/>
          <w:b/>
          <w:bCs/>
          <w:color w:val="auto"/>
          <w:sz w:val="24"/>
          <w:szCs w:val="24"/>
          <w:lang w:val="ru-RU"/>
        </w:rPr>
        <w:t>К</w:t>
      </w:r>
      <w:r w:rsidR="00D35010" w:rsidRPr="00065EA6">
        <w:rPr>
          <w:rFonts w:ascii="Times New Roman" w:hAnsi="Times New Roman" w:cs="Times New Roman"/>
          <w:b/>
          <w:bCs/>
          <w:color w:val="auto"/>
          <w:sz w:val="24"/>
          <w:szCs w:val="24"/>
          <w:lang w:val="ru-RU"/>
        </w:rPr>
        <w:t>.</w:t>
      </w:r>
      <w:r>
        <w:rPr>
          <w:rFonts w:ascii="Times New Roman" w:hAnsi="Times New Roman" w:cs="Times New Roman"/>
          <w:b/>
          <w:bCs/>
          <w:color w:val="auto"/>
          <w:sz w:val="24"/>
          <w:szCs w:val="24"/>
          <w:lang w:val="ru-RU"/>
        </w:rPr>
        <w:t>К</w:t>
      </w:r>
      <w:r w:rsidR="00D35010" w:rsidRPr="00065EA6">
        <w:rPr>
          <w:rFonts w:ascii="Times New Roman" w:hAnsi="Times New Roman" w:cs="Times New Roman"/>
          <w:b/>
          <w:bCs/>
          <w:color w:val="auto"/>
          <w:sz w:val="24"/>
          <w:szCs w:val="24"/>
          <w:lang w:val="ru-RU"/>
        </w:rPr>
        <w:t xml:space="preserve">. </w:t>
      </w:r>
      <w:proofErr w:type="spellStart"/>
      <w:r>
        <w:rPr>
          <w:rFonts w:ascii="Times New Roman" w:hAnsi="Times New Roman" w:cs="Times New Roman"/>
          <w:b/>
          <w:bCs/>
          <w:color w:val="auto"/>
          <w:sz w:val="24"/>
          <w:szCs w:val="24"/>
          <w:lang w:val="ru-RU"/>
        </w:rPr>
        <w:t>Майкено</w:t>
      </w:r>
      <w:r w:rsidR="00D35010" w:rsidRPr="00065EA6">
        <w:rPr>
          <w:rFonts w:ascii="Times New Roman" w:hAnsi="Times New Roman" w:cs="Times New Roman"/>
          <w:b/>
          <w:bCs/>
          <w:color w:val="auto"/>
          <w:sz w:val="24"/>
          <w:szCs w:val="24"/>
          <w:lang w:val="ru-RU"/>
        </w:rPr>
        <w:t>в</w:t>
      </w:r>
      <w:proofErr w:type="spellEnd"/>
    </w:p>
    <w:p w:rsidR="00D35010" w:rsidRPr="00065EA6" w:rsidRDefault="00D35010" w:rsidP="00D35010">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p>
    <w:p w:rsidR="00D35010" w:rsidRPr="00065EA6" w:rsidRDefault="00D35010" w:rsidP="00D35010">
      <w:pPr>
        <w:pStyle w:val="western"/>
        <w:tabs>
          <w:tab w:val="left" w:pos="900"/>
        </w:tabs>
        <w:spacing w:before="0" w:beforeAutospacing="0" w:after="0"/>
        <w:ind w:firstLine="0"/>
        <w:jc w:val="left"/>
        <w:rPr>
          <w:rFonts w:ascii="Times New Roman" w:hAnsi="Times New Roman" w:cs="Times New Roman"/>
          <w:b/>
          <w:bCs/>
          <w:color w:val="auto"/>
          <w:sz w:val="24"/>
          <w:szCs w:val="24"/>
          <w:lang w:val="ru-RU"/>
        </w:rPr>
      </w:pPr>
      <w:r w:rsidRPr="00065EA6">
        <w:rPr>
          <w:rFonts w:ascii="Times New Roman" w:hAnsi="Times New Roman" w:cs="Times New Roman"/>
          <w:b/>
          <w:bCs/>
          <w:color w:val="auto"/>
          <w:sz w:val="24"/>
          <w:szCs w:val="24"/>
          <w:lang w:val="ru-RU"/>
        </w:rPr>
        <w:t xml:space="preserve">Начальник отдела закупок и снабжения                   </w:t>
      </w:r>
      <w:r>
        <w:rPr>
          <w:rFonts w:ascii="Times New Roman" w:hAnsi="Times New Roman" w:cs="Times New Roman"/>
          <w:b/>
          <w:bCs/>
          <w:color w:val="auto"/>
          <w:sz w:val="24"/>
          <w:szCs w:val="24"/>
          <w:lang w:val="ru-RU"/>
        </w:rPr>
        <w:t xml:space="preserve">                </w:t>
      </w:r>
      <w:r>
        <w:rPr>
          <w:rFonts w:ascii="Times New Roman" w:eastAsia="Calibri" w:hAnsi="Times New Roman" w:cs="Times New Roman"/>
          <w:b/>
          <w:sz w:val="24"/>
          <w:szCs w:val="24"/>
          <w:lang w:val="ru-RU"/>
        </w:rPr>
        <w:t xml:space="preserve">           </w:t>
      </w:r>
      <w:r w:rsidRPr="00065EA6">
        <w:rPr>
          <w:rFonts w:ascii="Times New Roman" w:hAnsi="Times New Roman" w:cs="Times New Roman"/>
          <w:b/>
          <w:bCs/>
          <w:color w:val="auto"/>
          <w:sz w:val="24"/>
          <w:szCs w:val="24"/>
          <w:lang w:val="ru-RU"/>
        </w:rPr>
        <w:t xml:space="preserve">М.И. </w:t>
      </w:r>
      <w:proofErr w:type="spellStart"/>
      <w:r w:rsidRPr="00065EA6">
        <w:rPr>
          <w:rFonts w:ascii="Times New Roman" w:hAnsi="Times New Roman" w:cs="Times New Roman"/>
          <w:b/>
          <w:bCs/>
          <w:color w:val="auto"/>
          <w:sz w:val="24"/>
          <w:szCs w:val="24"/>
          <w:lang w:val="ru-RU"/>
        </w:rPr>
        <w:t>Уралов</w:t>
      </w:r>
      <w:proofErr w:type="spellEnd"/>
    </w:p>
    <w:p w:rsidR="00663FFA" w:rsidRDefault="00C86785" w:rsidP="00663FFA">
      <w:pPr>
        <w:ind w:firstLine="400"/>
        <w:jc w:val="right"/>
        <w:rPr>
          <w:rFonts w:ascii="Times New Roman" w:eastAsia="Calibri" w:hAnsi="Times New Roman" w:cs="Times New Roman"/>
          <w:sz w:val="28"/>
          <w:szCs w:val="28"/>
        </w:rPr>
      </w:pPr>
      <w:r w:rsidRPr="00C86785">
        <w:rPr>
          <w:rFonts w:ascii="Times New Roman" w:eastAsia="Calibri" w:hAnsi="Times New Roman" w:cs="Times New Roman"/>
          <w:sz w:val="28"/>
          <w:szCs w:val="28"/>
        </w:rPr>
        <w:t> </w:t>
      </w:r>
    </w:p>
    <w:p w:rsidR="00E51B48" w:rsidRDefault="008E3857" w:rsidP="008E3857">
      <w:pPr>
        <w:pStyle w:val="western"/>
        <w:tabs>
          <w:tab w:val="left" w:pos="900"/>
        </w:tabs>
        <w:spacing w:before="0" w:beforeAutospacing="0" w:after="0"/>
        <w:ind w:firstLine="0"/>
        <w:jc w:val="left"/>
        <w:rPr>
          <w:rFonts w:ascii="Times New Roman" w:hAnsi="Times New Roman" w:cs="Times New Roman"/>
          <w:b/>
          <w:bCs/>
          <w:color w:val="auto"/>
          <w:sz w:val="24"/>
          <w:szCs w:val="24"/>
          <w:lang w:val="ru-RU"/>
        </w:rPr>
      </w:pPr>
      <w:r w:rsidRPr="00262514">
        <w:rPr>
          <w:rFonts w:ascii="Times New Roman" w:hAnsi="Times New Roman" w:cs="Times New Roman"/>
          <w:b/>
          <w:bCs/>
          <w:color w:val="auto"/>
          <w:sz w:val="24"/>
          <w:szCs w:val="24"/>
          <w:lang w:val="ru-RU"/>
        </w:rPr>
        <w:t xml:space="preserve">Начальник </w:t>
      </w:r>
      <w:r w:rsidR="00E51B48">
        <w:rPr>
          <w:rFonts w:ascii="Times New Roman" w:hAnsi="Times New Roman" w:cs="Times New Roman"/>
          <w:b/>
          <w:bCs/>
          <w:color w:val="auto"/>
          <w:sz w:val="24"/>
          <w:szCs w:val="24"/>
          <w:lang w:val="ru-RU"/>
        </w:rPr>
        <w:t xml:space="preserve">отдела капитального </w:t>
      </w:r>
    </w:p>
    <w:p w:rsidR="008E3857" w:rsidRPr="00262514" w:rsidRDefault="00E51B48" w:rsidP="008E3857">
      <w:pPr>
        <w:pStyle w:val="western"/>
        <w:tabs>
          <w:tab w:val="left" w:pos="900"/>
        </w:tabs>
        <w:spacing w:before="0" w:beforeAutospacing="0" w:after="0"/>
        <w:ind w:firstLine="0"/>
        <w:jc w:val="left"/>
        <w:rPr>
          <w:rFonts w:ascii="Times New Roman" w:hAnsi="Times New Roman" w:cs="Times New Roman"/>
          <w:b/>
          <w:bCs/>
          <w:color w:val="auto"/>
          <w:sz w:val="24"/>
          <w:szCs w:val="24"/>
          <w:lang w:val="ru-RU"/>
        </w:rPr>
      </w:pPr>
      <w:r>
        <w:rPr>
          <w:rFonts w:ascii="Times New Roman" w:hAnsi="Times New Roman" w:cs="Times New Roman"/>
          <w:b/>
          <w:bCs/>
          <w:color w:val="auto"/>
          <w:sz w:val="24"/>
          <w:szCs w:val="24"/>
          <w:lang w:val="ru-RU"/>
        </w:rPr>
        <w:t>строительства</w:t>
      </w:r>
      <w:r w:rsidR="008E3857" w:rsidRPr="00262514">
        <w:rPr>
          <w:rFonts w:ascii="Times New Roman" w:hAnsi="Times New Roman" w:cs="Times New Roman"/>
          <w:b/>
          <w:bCs/>
          <w:color w:val="auto"/>
          <w:sz w:val="24"/>
          <w:szCs w:val="24"/>
          <w:lang w:val="ru-RU"/>
        </w:rPr>
        <w:t xml:space="preserve">                                                                              </w:t>
      </w:r>
      <w:r>
        <w:rPr>
          <w:rFonts w:ascii="Times New Roman" w:hAnsi="Times New Roman" w:cs="Times New Roman"/>
          <w:b/>
          <w:bCs/>
          <w:color w:val="auto"/>
          <w:sz w:val="24"/>
          <w:szCs w:val="24"/>
          <w:lang w:val="ru-RU"/>
        </w:rPr>
        <w:t xml:space="preserve">               Р</w:t>
      </w:r>
      <w:r w:rsidR="008E3857" w:rsidRPr="00262514">
        <w:rPr>
          <w:rFonts w:ascii="Times New Roman" w:hAnsi="Times New Roman" w:cs="Times New Roman"/>
          <w:b/>
          <w:bCs/>
          <w:color w:val="auto"/>
          <w:sz w:val="24"/>
          <w:szCs w:val="24"/>
          <w:lang w:val="ru-RU"/>
        </w:rPr>
        <w:t>.</w:t>
      </w:r>
      <w:r>
        <w:rPr>
          <w:rFonts w:ascii="Times New Roman" w:hAnsi="Times New Roman" w:cs="Times New Roman"/>
          <w:b/>
          <w:bCs/>
          <w:color w:val="auto"/>
          <w:sz w:val="24"/>
          <w:szCs w:val="24"/>
          <w:lang w:val="ru-RU"/>
        </w:rPr>
        <w:t>Ш</w:t>
      </w:r>
      <w:r w:rsidR="008E3857" w:rsidRPr="00262514">
        <w:rPr>
          <w:rFonts w:ascii="Times New Roman" w:hAnsi="Times New Roman" w:cs="Times New Roman"/>
          <w:b/>
          <w:bCs/>
          <w:color w:val="auto"/>
          <w:sz w:val="24"/>
          <w:szCs w:val="24"/>
          <w:lang w:val="ru-RU"/>
        </w:rPr>
        <w:t xml:space="preserve">. </w:t>
      </w:r>
      <w:r>
        <w:rPr>
          <w:rFonts w:ascii="Times New Roman" w:hAnsi="Times New Roman" w:cs="Times New Roman"/>
          <w:b/>
          <w:bCs/>
          <w:color w:val="auto"/>
          <w:sz w:val="24"/>
          <w:szCs w:val="24"/>
          <w:lang w:val="ru-RU"/>
        </w:rPr>
        <w:t>Султанов</w:t>
      </w:r>
    </w:p>
    <w:p w:rsidR="00663FFA" w:rsidRDefault="00663FFA" w:rsidP="00B616FE">
      <w:pPr>
        <w:rPr>
          <w:rFonts w:ascii="Times New Roman" w:eastAsia="Calibri" w:hAnsi="Times New Roman" w:cs="Times New Roman"/>
          <w:sz w:val="24"/>
          <w:szCs w:val="24"/>
          <w:lang w:eastAsia="en-US"/>
        </w:rPr>
      </w:pPr>
    </w:p>
    <w:p w:rsidR="00663FFA" w:rsidRDefault="00663FFA" w:rsidP="00663FFA">
      <w:pPr>
        <w:ind w:firstLine="400"/>
        <w:jc w:val="right"/>
        <w:rPr>
          <w:rFonts w:ascii="Times New Roman" w:eastAsia="Calibri" w:hAnsi="Times New Roman" w:cs="Times New Roman"/>
          <w:sz w:val="24"/>
          <w:szCs w:val="24"/>
          <w:lang w:eastAsia="en-US"/>
        </w:rPr>
      </w:pPr>
    </w:p>
    <w:p w:rsidR="00663FFA" w:rsidRDefault="00663FFA" w:rsidP="00663FFA">
      <w:pPr>
        <w:ind w:firstLine="400"/>
        <w:jc w:val="right"/>
        <w:rPr>
          <w:rFonts w:ascii="Times New Roman" w:eastAsia="Calibri" w:hAnsi="Times New Roman" w:cs="Times New Roman"/>
          <w:sz w:val="24"/>
          <w:szCs w:val="24"/>
          <w:lang w:eastAsia="en-US"/>
        </w:rPr>
      </w:pPr>
    </w:p>
    <w:p w:rsidR="00663FFA" w:rsidRDefault="00663FFA" w:rsidP="00663FFA">
      <w:pPr>
        <w:ind w:firstLine="400"/>
        <w:jc w:val="right"/>
        <w:rPr>
          <w:rFonts w:ascii="Times New Roman" w:eastAsia="Calibri" w:hAnsi="Times New Roman" w:cs="Times New Roman"/>
          <w:sz w:val="24"/>
          <w:szCs w:val="24"/>
          <w:lang w:eastAsia="en-US"/>
        </w:rPr>
      </w:pPr>
    </w:p>
    <w:p w:rsidR="00E51B48" w:rsidRDefault="00E51B48" w:rsidP="00663FFA">
      <w:pPr>
        <w:ind w:firstLine="400"/>
        <w:jc w:val="right"/>
        <w:rPr>
          <w:rFonts w:ascii="Times New Roman" w:eastAsia="Calibri" w:hAnsi="Times New Roman" w:cs="Times New Roman"/>
          <w:sz w:val="24"/>
          <w:szCs w:val="24"/>
          <w:lang w:eastAsia="en-US"/>
        </w:rPr>
      </w:pPr>
    </w:p>
    <w:p w:rsidR="00E51B48" w:rsidRDefault="00E51B48" w:rsidP="00663FFA">
      <w:pPr>
        <w:ind w:firstLine="400"/>
        <w:jc w:val="right"/>
        <w:rPr>
          <w:rFonts w:ascii="Times New Roman" w:eastAsia="Calibri" w:hAnsi="Times New Roman" w:cs="Times New Roman"/>
          <w:sz w:val="24"/>
          <w:szCs w:val="24"/>
          <w:lang w:eastAsia="en-US"/>
        </w:rPr>
      </w:pPr>
    </w:p>
    <w:p w:rsidR="00E51B48" w:rsidRDefault="00E51B48" w:rsidP="00663FFA">
      <w:pPr>
        <w:ind w:firstLine="400"/>
        <w:jc w:val="right"/>
        <w:rPr>
          <w:rFonts w:ascii="Times New Roman" w:eastAsia="Calibri" w:hAnsi="Times New Roman" w:cs="Times New Roman"/>
          <w:sz w:val="24"/>
          <w:szCs w:val="24"/>
          <w:lang w:eastAsia="en-US"/>
        </w:rPr>
      </w:pPr>
    </w:p>
    <w:p w:rsidR="00E51B48" w:rsidRDefault="00E51B48" w:rsidP="00663FFA">
      <w:pPr>
        <w:ind w:firstLine="400"/>
        <w:jc w:val="right"/>
        <w:rPr>
          <w:rFonts w:ascii="Times New Roman" w:eastAsia="Calibri" w:hAnsi="Times New Roman" w:cs="Times New Roman"/>
          <w:sz w:val="24"/>
          <w:szCs w:val="24"/>
          <w:lang w:eastAsia="en-US"/>
        </w:rPr>
      </w:pPr>
    </w:p>
    <w:p w:rsidR="00E51B48" w:rsidRDefault="00E51B48" w:rsidP="00663FFA">
      <w:pPr>
        <w:ind w:firstLine="400"/>
        <w:jc w:val="right"/>
        <w:rPr>
          <w:rFonts w:ascii="Times New Roman" w:eastAsia="Calibri" w:hAnsi="Times New Roman" w:cs="Times New Roman"/>
          <w:sz w:val="24"/>
          <w:szCs w:val="24"/>
          <w:lang w:eastAsia="en-US"/>
        </w:rPr>
      </w:pPr>
    </w:p>
    <w:p w:rsidR="00E51B48" w:rsidRDefault="00E51B48" w:rsidP="00663FFA">
      <w:pPr>
        <w:ind w:firstLine="400"/>
        <w:jc w:val="right"/>
        <w:rPr>
          <w:rFonts w:ascii="Times New Roman" w:eastAsia="Calibri" w:hAnsi="Times New Roman" w:cs="Times New Roman"/>
          <w:sz w:val="24"/>
          <w:szCs w:val="24"/>
          <w:lang w:eastAsia="en-US"/>
        </w:rPr>
      </w:pPr>
    </w:p>
    <w:p w:rsidR="00E51B48" w:rsidRDefault="00E51B48" w:rsidP="00663FFA">
      <w:pPr>
        <w:ind w:firstLine="400"/>
        <w:jc w:val="right"/>
        <w:rPr>
          <w:rFonts w:ascii="Times New Roman" w:eastAsia="Calibri" w:hAnsi="Times New Roman" w:cs="Times New Roman"/>
          <w:sz w:val="24"/>
          <w:szCs w:val="24"/>
          <w:lang w:eastAsia="en-US"/>
        </w:rPr>
      </w:pPr>
    </w:p>
    <w:p w:rsidR="00E51B48" w:rsidRDefault="00E51B48" w:rsidP="00663FFA">
      <w:pPr>
        <w:ind w:firstLine="400"/>
        <w:jc w:val="right"/>
        <w:rPr>
          <w:rFonts w:ascii="Times New Roman" w:eastAsia="Calibri" w:hAnsi="Times New Roman" w:cs="Times New Roman"/>
          <w:sz w:val="24"/>
          <w:szCs w:val="24"/>
          <w:lang w:eastAsia="en-US"/>
        </w:rPr>
      </w:pPr>
    </w:p>
    <w:p w:rsidR="00E51B48" w:rsidRDefault="00E51B48" w:rsidP="00663FFA">
      <w:pPr>
        <w:ind w:firstLine="400"/>
        <w:jc w:val="right"/>
        <w:rPr>
          <w:rFonts w:ascii="Times New Roman" w:eastAsia="Calibri" w:hAnsi="Times New Roman" w:cs="Times New Roman"/>
          <w:sz w:val="24"/>
          <w:szCs w:val="24"/>
          <w:lang w:eastAsia="en-US"/>
        </w:rPr>
      </w:pPr>
    </w:p>
    <w:p w:rsidR="00E51B48" w:rsidRDefault="00E51B48" w:rsidP="00663FFA">
      <w:pPr>
        <w:ind w:firstLine="400"/>
        <w:jc w:val="right"/>
        <w:rPr>
          <w:rFonts w:ascii="Times New Roman" w:eastAsia="Calibri" w:hAnsi="Times New Roman" w:cs="Times New Roman"/>
          <w:sz w:val="24"/>
          <w:szCs w:val="24"/>
          <w:lang w:eastAsia="en-US"/>
        </w:rPr>
      </w:pPr>
    </w:p>
    <w:p w:rsidR="00E51B48" w:rsidRDefault="00E51B48" w:rsidP="00663FFA">
      <w:pPr>
        <w:ind w:firstLine="400"/>
        <w:jc w:val="right"/>
        <w:rPr>
          <w:rFonts w:ascii="Times New Roman" w:eastAsia="Calibri" w:hAnsi="Times New Roman" w:cs="Times New Roman"/>
          <w:sz w:val="24"/>
          <w:szCs w:val="24"/>
          <w:lang w:eastAsia="en-US"/>
        </w:rPr>
      </w:pPr>
    </w:p>
    <w:p w:rsidR="003D1CA0" w:rsidRDefault="003D1CA0" w:rsidP="00663FFA">
      <w:pPr>
        <w:ind w:firstLine="400"/>
        <w:jc w:val="right"/>
        <w:rPr>
          <w:rFonts w:ascii="Times New Roman" w:eastAsia="Calibri" w:hAnsi="Times New Roman" w:cs="Times New Roman"/>
          <w:sz w:val="24"/>
          <w:szCs w:val="24"/>
          <w:lang w:eastAsia="en-US"/>
        </w:rPr>
      </w:pPr>
    </w:p>
    <w:p w:rsidR="003D1CA0" w:rsidRDefault="003D1CA0" w:rsidP="00663FFA">
      <w:pPr>
        <w:ind w:firstLine="400"/>
        <w:jc w:val="right"/>
        <w:rPr>
          <w:rFonts w:ascii="Times New Roman" w:eastAsia="Calibri" w:hAnsi="Times New Roman" w:cs="Times New Roman"/>
          <w:sz w:val="24"/>
          <w:szCs w:val="24"/>
          <w:lang w:eastAsia="en-US"/>
        </w:rPr>
      </w:pPr>
    </w:p>
    <w:p w:rsidR="003D1CA0" w:rsidRDefault="003D1CA0" w:rsidP="00663FFA">
      <w:pPr>
        <w:ind w:firstLine="400"/>
        <w:jc w:val="right"/>
        <w:rPr>
          <w:rFonts w:ascii="Times New Roman" w:eastAsia="Calibri" w:hAnsi="Times New Roman" w:cs="Times New Roman"/>
          <w:sz w:val="24"/>
          <w:szCs w:val="24"/>
          <w:lang w:eastAsia="en-US"/>
        </w:rPr>
      </w:pPr>
    </w:p>
    <w:p w:rsidR="003D1CA0" w:rsidRDefault="003D1CA0" w:rsidP="00663FFA">
      <w:pPr>
        <w:ind w:firstLine="400"/>
        <w:jc w:val="right"/>
        <w:rPr>
          <w:rFonts w:ascii="Times New Roman" w:eastAsia="Calibri" w:hAnsi="Times New Roman" w:cs="Times New Roman"/>
          <w:sz w:val="24"/>
          <w:szCs w:val="24"/>
          <w:lang w:eastAsia="en-US"/>
        </w:rPr>
      </w:pPr>
    </w:p>
    <w:p w:rsidR="003D1CA0" w:rsidRDefault="003D1CA0" w:rsidP="00663FFA">
      <w:pPr>
        <w:ind w:firstLine="400"/>
        <w:jc w:val="right"/>
        <w:rPr>
          <w:rFonts w:ascii="Times New Roman" w:eastAsia="Calibri" w:hAnsi="Times New Roman" w:cs="Times New Roman"/>
          <w:sz w:val="24"/>
          <w:szCs w:val="24"/>
          <w:lang w:eastAsia="en-US"/>
        </w:rPr>
      </w:pPr>
    </w:p>
    <w:p w:rsidR="003D1CA0" w:rsidRDefault="003D1CA0" w:rsidP="00663FFA">
      <w:pPr>
        <w:ind w:firstLine="400"/>
        <w:jc w:val="right"/>
        <w:rPr>
          <w:rFonts w:ascii="Times New Roman" w:eastAsia="Calibri" w:hAnsi="Times New Roman" w:cs="Times New Roman"/>
          <w:sz w:val="24"/>
          <w:szCs w:val="24"/>
          <w:lang w:eastAsia="en-US"/>
        </w:rPr>
      </w:pPr>
    </w:p>
    <w:p w:rsidR="003D1CA0" w:rsidRDefault="003D1CA0" w:rsidP="00663FFA">
      <w:pPr>
        <w:ind w:firstLine="400"/>
        <w:jc w:val="right"/>
        <w:rPr>
          <w:rFonts w:ascii="Times New Roman" w:eastAsia="Calibri" w:hAnsi="Times New Roman" w:cs="Times New Roman"/>
          <w:sz w:val="24"/>
          <w:szCs w:val="24"/>
          <w:lang w:eastAsia="en-US"/>
        </w:rPr>
      </w:pPr>
    </w:p>
    <w:p w:rsidR="00E51B48" w:rsidRDefault="00E51B48" w:rsidP="00663FFA">
      <w:pPr>
        <w:ind w:firstLine="400"/>
        <w:jc w:val="right"/>
        <w:rPr>
          <w:rFonts w:ascii="Times New Roman" w:eastAsia="Calibri" w:hAnsi="Times New Roman" w:cs="Times New Roman"/>
          <w:sz w:val="24"/>
          <w:szCs w:val="24"/>
          <w:lang w:eastAsia="en-US"/>
        </w:rPr>
      </w:pPr>
    </w:p>
    <w:p w:rsidR="00B63328" w:rsidRDefault="00B63328" w:rsidP="00663FFA">
      <w:pPr>
        <w:ind w:firstLine="400"/>
        <w:jc w:val="right"/>
        <w:rPr>
          <w:rFonts w:ascii="Times New Roman" w:eastAsia="Calibri" w:hAnsi="Times New Roman" w:cs="Times New Roman"/>
          <w:sz w:val="24"/>
          <w:szCs w:val="24"/>
          <w:lang w:eastAsia="en-US"/>
        </w:rPr>
      </w:pPr>
    </w:p>
    <w:p w:rsidR="00B63328" w:rsidRPr="00065EA6" w:rsidRDefault="00B63328" w:rsidP="00B63328">
      <w:pPr>
        <w:jc w:val="center"/>
        <w:rPr>
          <w:rFonts w:ascii="Times New Roman" w:hAnsi="Times New Roman" w:cs="Times New Roman"/>
          <w:b/>
          <w:bCs/>
          <w:sz w:val="24"/>
          <w:szCs w:val="24"/>
        </w:rPr>
      </w:pPr>
      <w:r w:rsidRPr="00065EA6">
        <w:rPr>
          <w:rFonts w:ascii="Times New Roman" w:hAnsi="Times New Roman" w:cs="Times New Roman"/>
          <w:b/>
          <w:bCs/>
          <w:sz w:val="24"/>
          <w:szCs w:val="24"/>
        </w:rPr>
        <w:lastRenderedPageBreak/>
        <w:t>Перечень приложений к тендерной документации</w:t>
      </w:r>
    </w:p>
    <w:p w:rsidR="00B63328" w:rsidRPr="00065EA6" w:rsidRDefault="00B63328" w:rsidP="00B63328">
      <w:pPr>
        <w:rPr>
          <w:rFonts w:ascii="Times New Roman" w:hAnsi="Times New Roman" w:cs="Times New Roman"/>
          <w:b/>
          <w:bCs/>
          <w:sz w:val="24"/>
          <w:szCs w:val="24"/>
        </w:rPr>
      </w:pPr>
    </w:p>
    <w:p w:rsidR="00B63328" w:rsidRPr="00946789" w:rsidRDefault="00B63328" w:rsidP="00B63328">
      <w:pPr>
        <w:rPr>
          <w:rFonts w:ascii="Times New Roman" w:hAnsi="Times New Roman" w:cs="Times New Roman"/>
          <w:sz w:val="24"/>
          <w:szCs w:val="24"/>
        </w:rPr>
      </w:pPr>
      <w:r w:rsidRPr="00946789">
        <w:rPr>
          <w:rFonts w:ascii="Times New Roman" w:hAnsi="Times New Roman" w:cs="Times New Roman"/>
          <w:sz w:val="24"/>
          <w:szCs w:val="24"/>
        </w:rPr>
        <w:t>Приложение 1 - Заявка на участие в тендере (для юридических лиц)</w:t>
      </w:r>
    </w:p>
    <w:p w:rsidR="00B63328" w:rsidRPr="00946789" w:rsidRDefault="00B63328" w:rsidP="00B63328">
      <w:pPr>
        <w:rPr>
          <w:rFonts w:ascii="Times New Roman" w:hAnsi="Times New Roman" w:cs="Times New Roman"/>
          <w:sz w:val="24"/>
          <w:szCs w:val="24"/>
        </w:rPr>
      </w:pPr>
      <w:r w:rsidRPr="00946789">
        <w:rPr>
          <w:rFonts w:ascii="Times New Roman" w:hAnsi="Times New Roman" w:cs="Times New Roman"/>
          <w:sz w:val="24"/>
          <w:szCs w:val="24"/>
        </w:rPr>
        <w:t>Приложение 2 - Заявка на участие в тендере (для физических лиц)</w:t>
      </w:r>
    </w:p>
    <w:p w:rsidR="00B63328" w:rsidRPr="00946789" w:rsidRDefault="00B63328" w:rsidP="00B63328">
      <w:pPr>
        <w:rPr>
          <w:rFonts w:ascii="Times New Roman" w:hAnsi="Times New Roman" w:cs="Times New Roman"/>
          <w:sz w:val="24"/>
          <w:szCs w:val="24"/>
        </w:rPr>
      </w:pPr>
      <w:r w:rsidRPr="00946789">
        <w:rPr>
          <w:rFonts w:ascii="Times New Roman" w:hAnsi="Times New Roman" w:cs="Times New Roman"/>
          <w:sz w:val="24"/>
          <w:szCs w:val="24"/>
        </w:rPr>
        <w:t>Приложение 3 - Ценовое предложение потенциального поставщика</w:t>
      </w:r>
    </w:p>
    <w:p w:rsidR="00B63328" w:rsidRPr="00946789" w:rsidRDefault="00B63328" w:rsidP="00B63328">
      <w:pPr>
        <w:rPr>
          <w:rFonts w:ascii="Times New Roman" w:hAnsi="Times New Roman" w:cs="Times New Roman"/>
          <w:color w:val="000000"/>
          <w:sz w:val="24"/>
          <w:szCs w:val="24"/>
        </w:rPr>
      </w:pPr>
      <w:r w:rsidRPr="00946789">
        <w:rPr>
          <w:rFonts w:ascii="Times New Roman" w:hAnsi="Times New Roman" w:cs="Times New Roman"/>
          <w:sz w:val="24"/>
          <w:szCs w:val="24"/>
        </w:rPr>
        <w:t xml:space="preserve">Приложение 4 - </w:t>
      </w:r>
      <w:r w:rsidRPr="00946789">
        <w:rPr>
          <w:rFonts w:ascii="Times New Roman" w:hAnsi="Times New Roman" w:cs="Times New Roman"/>
          <w:color w:val="000000"/>
          <w:sz w:val="24"/>
          <w:szCs w:val="24"/>
        </w:rPr>
        <w:t>Банковская гарантия</w:t>
      </w:r>
    </w:p>
    <w:p w:rsidR="00B63328" w:rsidRPr="00946789" w:rsidRDefault="00B63328" w:rsidP="00B63328">
      <w:pPr>
        <w:rPr>
          <w:rFonts w:ascii="Times New Roman" w:hAnsi="Times New Roman" w:cs="Times New Roman"/>
          <w:color w:val="000000"/>
          <w:sz w:val="24"/>
          <w:szCs w:val="24"/>
        </w:rPr>
      </w:pPr>
      <w:r w:rsidRPr="00946789">
        <w:rPr>
          <w:rFonts w:ascii="Times New Roman" w:hAnsi="Times New Roman" w:cs="Times New Roman"/>
          <w:sz w:val="24"/>
          <w:szCs w:val="24"/>
        </w:rPr>
        <w:t>Приложение 5 -</w:t>
      </w:r>
      <w:r w:rsidR="009B622B" w:rsidRPr="00946789">
        <w:rPr>
          <w:rFonts w:ascii="Times New Roman" w:hAnsi="Times New Roman" w:cs="Times New Roman"/>
          <w:sz w:val="24"/>
          <w:szCs w:val="24"/>
        </w:rPr>
        <w:t xml:space="preserve"> </w:t>
      </w:r>
      <w:r w:rsidRPr="00946789">
        <w:rPr>
          <w:rFonts w:ascii="Times New Roman" w:hAnsi="Times New Roman" w:cs="Times New Roman"/>
          <w:color w:val="000000"/>
          <w:sz w:val="24"/>
          <w:szCs w:val="24"/>
        </w:rPr>
        <w:t>Сведения о квалификации</w:t>
      </w:r>
    </w:p>
    <w:p w:rsidR="00B63328" w:rsidRPr="00946789" w:rsidRDefault="00B63328" w:rsidP="00B63328">
      <w:pPr>
        <w:pStyle w:val="af0"/>
        <w:spacing w:before="0" w:beforeAutospacing="0" w:after="0" w:afterAutospacing="0"/>
        <w:ind w:firstLine="0"/>
      </w:pPr>
      <w:r w:rsidRPr="00946789">
        <w:t>Приложение</w:t>
      </w:r>
      <w:r w:rsidR="00663A14" w:rsidRPr="00946789">
        <w:t xml:space="preserve"> </w:t>
      </w:r>
      <w:r w:rsidRPr="00946789">
        <w:t>6 - Банковская гарантия (форма обеспечения исполнения договора о закупках)</w:t>
      </w:r>
    </w:p>
    <w:p w:rsidR="00B63328" w:rsidRDefault="00B63328" w:rsidP="00B63328">
      <w:pPr>
        <w:pStyle w:val="af0"/>
        <w:spacing w:before="0" w:beforeAutospacing="0" w:after="0" w:afterAutospacing="0"/>
        <w:ind w:firstLine="0"/>
      </w:pPr>
      <w:r w:rsidRPr="00946789">
        <w:t>Приложение 7 - Перечень закупаемых работ</w:t>
      </w:r>
    </w:p>
    <w:p w:rsidR="00946789" w:rsidRDefault="00946789" w:rsidP="00946789">
      <w:pPr>
        <w:pStyle w:val="af0"/>
        <w:spacing w:before="0" w:beforeAutospacing="0" w:after="0" w:afterAutospacing="0"/>
        <w:ind w:firstLine="0"/>
      </w:pPr>
      <w:r w:rsidRPr="00946789">
        <w:t xml:space="preserve">Приложение </w:t>
      </w:r>
      <w:r>
        <w:t>8</w:t>
      </w:r>
      <w:r w:rsidRPr="00946789">
        <w:t xml:space="preserve"> </w:t>
      </w:r>
      <w:r>
        <w:t>–</w:t>
      </w:r>
      <w:r w:rsidRPr="00946789">
        <w:t xml:space="preserve"> </w:t>
      </w:r>
      <w:r>
        <w:t>Техническое задание</w:t>
      </w:r>
      <w:r w:rsidR="00A33A5C">
        <w:t xml:space="preserve"> №1</w:t>
      </w:r>
      <w:r w:rsidR="001C4D20">
        <w:t>,</w:t>
      </w:r>
      <w:r w:rsidR="00A33A5C">
        <w:t xml:space="preserve"> </w:t>
      </w:r>
      <w:r w:rsidR="001C4D20">
        <w:t xml:space="preserve">сметный расчет, локальные сметы № 1-1-8, 2-1-8, 2-2-8, 2-3-8 </w:t>
      </w:r>
      <w:r w:rsidR="00A33A5C">
        <w:t>к лот</w:t>
      </w:r>
      <w:r w:rsidR="00E03A0C">
        <w:t>у №1</w:t>
      </w:r>
    </w:p>
    <w:p w:rsidR="00E03A0C" w:rsidRDefault="00E03A0C" w:rsidP="00E03A0C">
      <w:pPr>
        <w:pStyle w:val="af0"/>
        <w:spacing w:before="0" w:beforeAutospacing="0" w:after="0" w:afterAutospacing="0"/>
        <w:ind w:firstLine="0"/>
      </w:pPr>
      <w:r w:rsidRPr="00946789">
        <w:t xml:space="preserve">Приложение </w:t>
      </w:r>
      <w:r>
        <w:t>9</w:t>
      </w:r>
      <w:r w:rsidRPr="00946789">
        <w:t xml:space="preserve"> </w:t>
      </w:r>
      <w:r>
        <w:t>–</w:t>
      </w:r>
      <w:r w:rsidRPr="00946789">
        <w:t xml:space="preserve"> </w:t>
      </w:r>
      <w:r>
        <w:t>Техническое задание №2</w:t>
      </w:r>
      <w:r w:rsidR="001C4D20">
        <w:t>, сметный расчет, локальные сметы № 1-3-1, 2-3-1, 9-3-1</w:t>
      </w:r>
      <w:r>
        <w:t xml:space="preserve"> к лоту №2</w:t>
      </w:r>
    </w:p>
    <w:p w:rsidR="00E03A0C" w:rsidRDefault="00E03A0C" w:rsidP="00E03A0C">
      <w:pPr>
        <w:pStyle w:val="af0"/>
        <w:spacing w:before="0" w:beforeAutospacing="0" w:after="0" w:afterAutospacing="0"/>
        <w:ind w:firstLine="0"/>
      </w:pPr>
      <w:r w:rsidRPr="00946789">
        <w:t xml:space="preserve">Приложение </w:t>
      </w:r>
      <w:r>
        <w:t>10</w:t>
      </w:r>
      <w:r w:rsidRPr="00946789">
        <w:t xml:space="preserve"> </w:t>
      </w:r>
      <w:r>
        <w:t>–</w:t>
      </w:r>
      <w:r w:rsidRPr="00946789">
        <w:t xml:space="preserve"> </w:t>
      </w:r>
      <w:r>
        <w:t>Техническое задание №3</w:t>
      </w:r>
      <w:r w:rsidR="001C4D20">
        <w:t>, сметный расчет, локальные сметы № 1-3-2, 2-3-3, 9-3-2</w:t>
      </w:r>
      <w:r>
        <w:t xml:space="preserve"> к лоту №3</w:t>
      </w:r>
    </w:p>
    <w:p w:rsidR="00E03A0C" w:rsidRDefault="00E03A0C" w:rsidP="00E03A0C">
      <w:pPr>
        <w:pStyle w:val="af0"/>
        <w:spacing w:before="0" w:beforeAutospacing="0" w:after="0" w:afterAutospacing="0"/>
        <w:ind w:firstLine="0"/>
      </w:pPr>
      <w:r w:rsidRPr="00946789">
        <w:t xml:space="preserve">Приложение </w:t>
      </w:r>
      <w:r>
        <w:t>11</w:t>
      </w:r>
      <w:r w:rsidRPr="00946789">
        <w:t xml:space="preserve"> </w:t>
      </w:r>
      <w:r>
        <w:t>–</w:t>
      </w:r>
      <w:r w:rsidRPr="00946789">
        <w:t xml:space="preserve"> </w:t>
      </w:r>
      <w:r>
        <w:t>Техническое задание №4</w:t>
      </w:r>
      <w:r w:rsidR="001C4D20">
        <w:t>, сметный расчет, локальные сметы № 1-2-5, 2-2-5, 9-2-5</w:t>
      </w:r>
      <w:r>
        <w:t xml:space="preserve"> к лоту №4</w:t>
      </w:r>
    </w:p>
    <w:p w:rsidR="00E03A0C" w:rsidRDefault="00E03A0C" w:rsidP="00E03A0C">
      <w:pPr>
        <w:pStyle w:val="af0"/>
        <w:spacing w:before="0" w:beforeAutospacing="0" w:after="0" w:afterAutospacing="0"/>
        <w:ind w:firstLine="0"/>
      </w:pPr>
      <w:r w:rsidRPr="00946789">
        <w:t xml:space="preserve">Приложение </w:t>
      </w:r>
      <w:r>
        <w:t>12</w:t>
      </w:r>
      <w:r w:rsidRPr="00946789">
        <w:t xml:space="preserve"> </w:t>
      </w:r>
      <w:r>
        <w:t>–</w:t>
      </w:r>
      <w:r w:rsidRPr="00946789">
        <w:t xml:space="preserve"> </w:t>
      </w:r>
      <w:r>
        <w:t>Техническое задание №5</w:t>
      </w:r>
      <w:r w:rsidR="001C4D20">
        <w:t>, сметный расчет, локальные сметы № 1-2-4, 2-2-4, 9-2-4</w:t>
      </w:r>
      <w:r>
        <w:t xml:space="preserve"> к лоту №5</w:t>
      </w:r>
    </w:p>
    <w:p w:rsidR="00B63328" w:rsidRDefault="00B63328" w:rsidP="00B63328">
      <w:pPr>
        <w:pStyle w:val="af0"/>
        <w:spacing w:before="0" w:beforeAutospacing="0" w:after="0" w:afterAutospacing="0"/>
        <w:ind w:firstLine="0"/>
      </w:pPr>
      <w:r w:rsidRPr="001C4D20">
        <w:t xml:space="preserve">Приложение </w:t>
      </w:r>
      <w:r w:rsidR="001C4D20">
        <w:t>13</w:t>
      </w:r>
      <w:r w:rsidRPr="001C4D20">
        <w:t xml:space="preserve"> - </w:t>
      </w:r>
      <w:r w:rsidR="009B622B" w:rsidRPr="001C4D20">
        <w:t xml:space="preserve">Проект договора </w:t>
      </w:r>
    </w:p>
    <w:p w:rsidR="00B63328" w:rsidRDefault="00B63328" w:rsidP="00663FFA">
      <w:pPr>
        <w:ind w:firstLine="400"/>
        <w:jc w:val="right"/>
        <w:rPr>
          <w:rFonts w:ascii="Times New Roman" w:eastAsia="Calibri" w:hAnsi="Times New Roman" w:cs="Times New Roman"/>
          <w:sz w:val="24"/>
          <w:szCs w:val="24"/>
          <w:lang w:eastAsia="en-US"/>
        </w:rPr>
      </w:pPr>
    </w:p>
    <w:p w:rsidR="005934CE" w:rsidRDefault="005934CE" w:rsidP="00663FFA">
      <w:pPr>
        <w:ind w:firstLine="400"/>
        <w:jc w:val="right"/>
        <w:rPr>
          <w:rFonts w:ascii="Times New Roman" w:eastAsia="Calibri" w:hAnsi="Times New Roman" w:cs="Times New Roman"/>
          <w:sz w:val="24"/>
          <w:szCs w:val="24"/>
          <w:lang w:eastAsia="en-US"/>
        </w:rPr>
      </w:pPr>
    </w:p>
    <w:p w:rsidR="00B63328" w:rsidRDefault="00B63328" w:rsidP="00663FFA">
      <w:pPr>
        <w:ind w:firstLine="400"/>
        <w:jc w:val="right"/>
        <w:rPr>
          <w:rFonts w:ascii="Times New Roman" w:eastAsia="Calibri" w:hAnsi="Times New Roman" w:cs="Times New Roman"/>
          <w:sz w:val="24"/>
          <w:szCs w:val="24"/>
          <w:lang w:eastAsia="en-US"/>
        </w:rPr>
      </w:pPr>
    </w:p>
    <w:p w:rsidR="00B63328" w:rsidRDefault="00B63328" w:rsidP="00663FFA">
      <w:pPr>
        <w:ind w:firstLine="400"/>
        <w:jc w:val="right"/>
        <w:rPr>
          <w:rFonts w:ascii="Times New Roman" w:eastAsia="Calibri" w:hAnsi="Times New Roman" w:cs="Times New Roman"/>
          <w:sz w:val="24"/>
          <w:szCs w:val="24"/>
          <w:lang w:eastAsia="en-US"/>
        </w:rPr>
      </w:pPr>
    </w:p>
    <w:p w:rsidR="00B63328" w:rsidRDefault="00B63328" w:rsidP="00663FFA">
      <w:pPr>
        <w:ind w:firstLine="400"/>
        <w:jc w:val="right"/>
        <w:rPr>
          <w:rFonts w:ascii="Times New Roman" w:eastAsia="Calibri" w:hAnsi="Times New Roman" w:cs="Times New Roman"/>
          <w:sz w:val="24"/>
          <w:szCs w:val="24"/>
          <w:lang w:eastAsia="en-US"/>
        </w:rPr>
      </w:pPr>
    </w:p>
    <w:p w:rsidR="00B63328" w:rsidRDefault="00B63328" w:rsidP="00663FFA">
      <w:pPr>
        <w:ind w:firstLine="400"/>
        <w:jc w:val="right"/>
        <w:rPr>
          <w:rFonts w:ascii="Times New Roman" w:eastAsia="Calibri" w:hAnsi="Times New Roman" w:cs="Times New Roman"/>
          <w:sz w:val="24"/>
          <w:szCs w:val="24"/>
          <w:lang w:eastAsia="en-US"/>
        </w:rPr>
      </w:pPr>
    </w:p>
    <w:p w:rsidR="00B63328" w:rsidRDefault="00B63328" w:rsidP="00663FFA">
      <w:pPr>
        <w:ind w:firstLine="400"/>
        <w:jc w:val="right"/>
        <w:rPr>
          <w:rFonts w:ascii="Times New Roman" w:eastAsia="Calibri" w:hAnsi="Times New Roman" w:cs="Times New Roman"/>
          <w:sz w:val="24"/>
          <w:szCs w:val="24"/>
          <w:lang w:eastAsia="en-US"/>
        </w:rPr>
      </w:pPr>
    </w:p>
    <w:p w:rsidR="008E3857" w:rsidRDefault="008E3857" w:rsidP="00663FFA">
      <w:pPr>
        <w:ind w:firstLine="400"/>
        <w:jc w:val="right"/>
        <w:rPr>
          <w:rFonts w:ascii="Times New Roman" w:eastAsia="Calibri" w:hAnsi="Times New Roman" w:cs="Times New Roman"/>
          <w:sz w:val="24"/>
          <w:szCs w:val="24"/>
          <w:lang w:eastAsia="en-US"/>
        </w:rPr>
      </w:pPr>
    </w:p>
    <w:p w:rsidR="008E3857" w:rsidRDefault="008E3857" w:rsidP="00663FFA">
      <w:pPr>
        <w:ind w:firstLine="400"/>
        <w:jc w:val="right"/>
        <w:rPr>
          <w:rFonts w:ascii="Times New Roman" w:eastAsia="Calibri" w:hAnsi="Times New Roman" w:cs="Times New Roman"/>
          <w:sz w:val="24"/>
          <w:szCs w:val="24"/>
          <w:lang w:eastAsia="en-US"/>
        </w:rPr>
      </w:pPr>
    </w:p>
    <w:p w:rsidR="008E3857" w:rsidRDefault="008E3857" w:rsidP="00663FFA">
      <w:pPr>
        <w:ind w:firstLine="400"/>
        <w:jc w:val="right"/>
        <w:rPr>
          <w:rFonts w:ascii="Times New Roman" w:eastAsia="Calibri" w:hAnsi="Times New Roman" w:cs="Times New Roman"/>
          <w:sz w:val="24"/>
          <w:szCs w:val="24"/>
          <w:lang w:eastAsia="en-US"/>
        </w:rPr>
      </w:pPr>
    </w:p>
    <w:p w:rsidR="008E3857" w:rsidRDefault="008E3857" w:rsidP="00663FFA">
      <w:pPr>
        <w:ind w:firstLine="400"/>
        <w:jc w:val="right"/>
        <w:rPr>
          <w:rFonts w:ascii="Times New Roman" w:eastAsia="Calibri" w:hAnsi="Times New Roman" w:cs="Times New Roman"/>
          <w:sz w:val="24"/>
          <w:szCs w:val="24"/>
          <w:lang w:eastAsia="en-US"/>
        </w:rPr>
      </w:pPr>
    </w:p>
    <w:p w:rsidR="008E3857" w:rsidRDefault="008E3857" w:rsidP="00663FFA">
      <w:pPr>
        <w:ind w:firstLine="400"/>
        <w:jc w:val="right"/>
        <w:rPr>
          <w:rFonts w:ascii="Times New Roman" w:eastAsia="Calibri" w:hAnsi="Times New Roman" w:cs="Times New Roman"/>
          <w:sz w:val="24"/>
          <w:szCs w:val="24"/>
          <w:lang w:eastAsia="en-US"/>
        </w:rPr>
      </w:pPr>
    </w:p>
    <w:p w:rsidR="008E3857" w:rsidRDefault="008E3857" w:rsidP="00663FFA">
      <w:pPr>
        <w:ind w:firstLine="400"/>
        <w:jc w:val="right"/>
        <w:rPr>
          <w:rFonts w:ascii="Times New Roman" w:eastAsia="Calibri" w:hAnsi="Times New Roman" w:cs="Times New Roman"/>
          <w:sz w:val="24"/>
          <w:szCs w:val="24"/>
          <w:lang w:eastAsia="en-US"/>
        </w:rPr>
      </w:pPr>
    </w:p>
    <w:p w:rsidR="008E3857" w:rsidRDefault="008E3857" w:rsidP="00663FFA">
      <w:pPr>
        <w:ind w:firstLine="400"/>
        <w:jc w:val="right"/>
        <w:rPr>
          <w:rFonts w:ascii="Times New Roman" w:eastAsia="Calibri" w:hAnsi="Times New Roman" w:cs="Times New Roman"/>
          <w:sz w:val="24"/>
          <w:szCs w:val="24"/>
          <w:lang w:eastAsia="en-US"/>
        </w:rPr>
      </w:pPr>
    </w:p>
    <w:p w:rsidR="008E3857" w:rsidRDefault="008E3857" w:rsidP="00663FFA">
      <w:pPr>
        <w:ind w:firstLine="400"/>
        <w:jc w:val="right"/>
        <w:rPr>
          <w:rFonts w:ascii="Times New Roman" w:eastAsia="Calibri" w:hAnsi="Times New Roman" w:cs="Times New Roman"/>
          <w:sz w:val="24"/>
          <w:szCs w:val="24"/>
          <w:lang w:eastAsia="en-US"/>
        </w:rPr>
      </w:pPr>
    </w:p>
    <w:p w:rsidR="00B63328" w:rsidRDefault="00B63328" w:rsidP="00663FFA">
      <w:pPr>
        <w:ind w:firstLine="400"/>
        <w:jc w:val="right"/>
        <w:rPr>
          <w:rFonts w:ascii="Times New Roman" w:eastAsia="Calibri" w:hAnsi="Times New Roman" w:cs="Times New Roman"/>
          <w:sz w:val="24"/>
          <w:szCs w:val="24"/>
          <w:lang w:eastAsia="en-US"/>
        </w:rPr>
      </w:pPr>
    </w:p>
    <w:p w:rsidR="00E51B48" w:rsidRDefault="00E51B48" w:rsidP="00663FFA">
      <w:pPr>
        <w:ind w:firstLine="400"/>
        <w:jc w:val="right"/>
        <w:rPr>
          <w:rFonts w:ascii="Times New Roman" w:eastAsia="Calibri" w:hAnsi="Times New Roman" w:cs="Times New Roman"/>
          <w:sz w:val="24"/>
          <w:szCs w:val="24"/>
          <w:lang w:eastAsia="en-US"/>
        </w:rPr>
      </w:pPr>
    </w:p>
    <w:p w:rsidR="00E51B48" w:rsidRDefault="00E51B48" w:rsidP="00663FFA">
      <w:pPr>
        <w:ind w:firstLine="400"/>
        <w:jc w:val="right"/>
        <w:rPr>
          <w:rFonts w:ascii="Times New Roman" w:eastAsia="Calibri" w:hAnsi="Times New Roman" w:cs="Times New Roman"/>
          <w:sz w:val="24"/>
          <w:szCs w:val="24"/>
          <w:lang w:eastAsia="en-US"/>
        </w:rPr>
      </w:pPr>
    </w:p>
    <w:p w:rsidR="00E51B48" w:rsidRDefault="00E51B48" w:rsidP="00663FFA">
      <w:pPr>
        <w:ind w:firstLine="400"/>
        <w:jc w:val="right"/>
        <w:rPr>
          <w:rFonts w:ascii="Times New Roman" w:eastAsia="Calibri" w:hAnsi="Times New Roman" w:cs="Times New Roman"/>
          <w:sz w:val="24"/>
          <w:szCs w:val="24"/>
          <w:lang w:eastAsia="en-US"/>
        </w:rPr>
      </w:pPr>
    </w:p>
    <w:p w:rsidR="00E51B48" w:rsidRDefault="00E51B48" w:rsidP="00663FFA">
      <w:pPr>
        <w:ind w:firstLine="400"/>
        <w:jc w:val="right"/>
        <w:rPr>
          <w:rFonts w:ascii="Times New Roman" w:eastAsia="Calibri" w:hAnsi="Times New Roman" w:cs="Times New Roman"/>
          <w:sz w:val="24"/>
          <w:szCs w:val="24"/>
          <w:lang w:eastAsia="en-US"/>
        </w:rPr>
      </w:pPr>
    </w:p>
    <w:p w:rsidR="00E51B48" w:rsidRDefault="00E51B48" w:rsidP="00663FFA">
      <w:pPr>
        <w:ind w:firstLine="400"/>
        <w:jc w:val="right"/>
        <w:rPr>
          <w:rFonts w:ascii="Times New Roman" w:eastAsia="Calibri" w:hAnsi="Times New Roman" w:cs="Times New Roman"/>
          <w:sz w:val="24"/>
          <w:szCs w:val="24"/>
          <w:lang w:eastAsia="en-US"/>
        </w:rPr>
      </w:pPr>
    </w:p>
    <w:p w:rsidR="00E51B48" w:rsidRDefault="00E51B48" w:rsidP="00663FFA">
      <w:pPr>
        <w:ind w:firstLine="400"/>
        <w:jc w:val="right"/>
        <w:rPr>
          <w:rFonts w:ascii="Times New Roman" w:eastAsia="Calibri" w:hAnsi="Times New Roman" w:cs="Times New Roman"/>
          <w:sz w:val="24"/>
          <w:szCs w:val="24"/>
          <w:lang w:eastAsia="en-US"/>
        </w:rPr>
      </w:pPr>
    </w:p>
    <w:p w:rsidR="00E51B48" w:rsidRDefault="00E51B48" w:rsidP="00663FFA">
      <w:pPr>
        <w:ind w:firstLine="400"/>
        <w:jc w:val="right"/>
        <w:rPr>
          <w:rFonts w:ascii="Times New Roman" w:eastAsia="Calibri" w:hAnsi="Times New Roman" w:cs="Times New Roman"/>
          <w:sz w:val="24"/>
          <w:szCs w:val="24"/>
          <w:lang w:eastAsia="en-US"/>
        </w:rPr>
      </w:pPr>
    </w:p>
    <w:p w:rsidR="00E51B48" w:rsidRDefault="00E51B48" w:rsidP="00663FFA">
      <w:pPr>
        <w:ind w:firstLine="400"/>
        <w:jc w:val="right"/>
        <w:rPr>
          <w:rFonts w:ascii="Times New Roman" w:eastAsia="Calibri" w:hAnsi="Times New Roman" w:cs="Times New Roman"/>
          <w:sz w:val="24"/>
          <w:szCs w:val="24"/>
          <w:lang w:eastAsia="en-US"/>
        </w:rPr>
      </w:pPr>
    </w:p>
    <w:p w:rsidR="00E51B48" w:rsidRDefault="00E51B48" w:rsidP="00663FFA">
      <w:pPr>
        <w:ind w:firstLine="400"/>
        <w:jc w:val="right"/>
        <w:rPr>
          <w:rFonts w:ascii="Times New Roman" w:eastAsia="Calibri" w:hAnsi="Times New Roman" w:cs="Times New Roman"/>
          <w:sz w:val="24"/>
          <w:szCs w:val="24"/>
          <w:lang w:eastAsia="en-US"/>
        </w:rPr>
      </w:pPr>
    </w:p>
    <w:p w:rsidR="00E51B48" w:rsidRDefault="00E51B48" w:rsidP="00663FFA">
      <w:pPr>
        <w:ind w:firstLine="400"/>
        <w:jc w:val="right"/>
        <w:rPr>
          <w:rFonts w:ascii="Times New Roman" w:eastAsia="Calibri" w:hAnsi="Times New Roman" w:cs="Times New Roman"/>
          <w:sz w:val="24"/>
          <w:szCs w:val="24"/>
          <w:lang w:eastAsia="en-US"/>
        </w:rPr>
      </w:pPr>
    </w:p>
    <w:p w:rsidR="00E51B48" w:rsidRDefault="00E51B48" w:rsidP="00663FFA">
      <w:pPr>
        <w:ind w:firstLine="400"/>
        <w:jc w:val="right"/>
        <w:rPr>
          <w:rFonts w:ascii="Times New Roman" w:eastAsia="Calibri" w:hAnsi="Times New Roman" w:cs="Times New Roman"/>
          <w:sz w:val="24"/>
          <w:szCs w:val="24"/>
          <w:lang w:eastAsia="en-US"/>
        </w:rPr>
      </w:pPr>
    </w:p>
    <w:p w:rsidR="00E51B48" w:rsidRDefault="00E51B48" w:rsidP="00663FFA">
      <w:pPr>
        <w:ind w:firstLine="400"/>
        <w:jc w:val="right"/>
        <w:rPr>
          <w:rFonts w:ascii="Times New Roman" w:eastAsia="Calibri" w:hAnsi="Times New Roman" w:cs="Times New Roman"/>
          <w:sz w:val="24"/>
          <w:szCs w:val="24"/>
          <w:lang w:eastAsia="en-US"/>
        </w:rPr>
      </w:pPr>
    </w:p>
    <w:p w:rsidR="00E51B48" w:rsidRDefault="00E51B48" w:rsidP="00663FFA">
      <w:pPr>
        <w:ind w:firstLine="400"/>
        <w:jc w:val="right"/>
        <w:rPr>
          <w:rFonts w:ascii="Times New Roman" w:eastAsia="Calibri" w:hAnsi="Times New Roman" w:cs="Times New Roman"/>
          <w:sz w:val="24"/>
          <w:szCs w:val="24"/>
          <w:lang w:eastAsia="en-US"/>
        </w:rPr>
      </w:pPr>
    </w:p>
    <w:p w:rsidR="00E51B48" w:rsidRDefault="00E51B48" w:rsidP="00663FFA">
      <w:pPr>
        <w:ind w:firstLine="400"/>
        <w:jc w:val="right"/>
        <w:rPr>
          <w:rFonts w:ascii="Times New Roman" w:eastAsia="Calibri" w:hAnsi="Times New Roman" w:cs="Times New Roman"/>
          <w:sz w:val="24"/>
          <w:szCs w:val="24"/>
          <w:lang w:eastAsia="en-US"/>
        </w:rPr>
      </w:pPr>
    </w:p>
    <w:p w:rsidR="00E51B48" w:rsidRDefault="00E51B48" w:rsidP="00663FFA">
      <w:pPr>
        <w:ind w:firstLine="400"/>
        <w:jc w:val="right"/>
        <w:rPr>
          <w:rFonts w:ascii="Times New Roman" w:eastAsia="Calibri" w:hAnsi="Times New Roman" w:cs="Times New Roman"/>
          <w:sz w:val="24"/>
          <w:szCs w:val="24"/>
          <w:lang w:eastAsia="en-US"/>
        </w:rPr>
      </w:pPr>
    </w:p>
    <w:p w:rsidR="00E51B48" w:rsidRDefault="00E51B48" w:rsidP="00663FFA">
      <w:pPr>
        <w:ind w:firstLine="400"/>
        <w:jc w:val="right"/>
        <w:rPr>
          <w:rFonts w:ascii="Times New Roman" w:eastAsia="Calibri" w:hAnsi="Times New Roman" w:cs="Times New Roman"/>
          <w:sz w:val="24"/>
          <w:szCs w:val="24"/>
          <w:lang w:eastAsia="en-US"/>
        </w:rPr>
      </w:pPr>
    </w:p>
    <w:p w:rsidR="00E51B48" w:rsidRDefault="00E51B48" w:rsidP="00663FFA">
      <w:pPr>
        <w:ind w:firstLine="400"/>
        <w:jc w:val="right"/>
        <w:rPr>
          <w:rFonts w:ascii="Times New Roman" w:eastAsia="Calibri" w:hAnsi="Times New Roman" w:cs="Times New Roman"/>
          <w:sz w:val="24"/>
          <w:szCs w:val="24"/>
          <w:lang w:eastAsia="en-US"/>
        </w:rPr>
      </w:pPr>
    </w:p>
    <w:p w:rsidR="00E51B48" w:rsidRDefault="00E51B48" w:rsidP="00663FFA">
      <w:pPr>
        <w:ind w:firstLine="400"/>
        <w:jc w:val="right"/>
        <w:rPr>
          <w:rFonts w:ascii="Times New Roman" w:eastAsia="Calibri" w:hAnsi="Times New Roman" w:cs="Times New Roman"/>
          <w:sz w:val="24"/>
          <w:szCs w:val="24"/>
          <w:lang w:eastAsia="en-US"/>
        </w:rPr>
      </w:pPr>
    </w:p>
    <w:p w:rsidR="00E51B48" w:rsidRDefault="00E51B48" w:rsidP="00663FFA">
      <w:pPr>
        <w:ind w:firstLine="400"/>
        <w:jc w:val="right"/>
        <w:rPr>
          <w:rFonts w:ascii="Times New Roman" w:eastAsia="Calibri" w:hAnsi="Times New Roman" w:cs="Times New Roman"/>
          <w:sz w:val="24"/>
          <w:szCs w:val="24"/>
          <w:lang w:eastAsia="en-US"/>
        </w:rPr>
      </w:pPr>
    </w:p>
    <w:p w:rsidR="00956075" w:rsidRDefault="00956075" w:rsidP="00663FFA">
      <w:pPr>
        <w:ind w:firstLine="400"/>
        <w:jc w:val="right"/>
        <w:rPr>
          <w:rFonts w:ascii="Times New Roman" w:eastAsia="Calibri" w:hAnsi="Times New Roman" w:cs="Times New Roman"/>
          <w:sz w:val="24"/>
          <w:szCs w:val="24"/>
          <w:lang w:eastAsia="en-US"/>
        </w:rPr>
      </w:pPr>
    </w:p>
    <w:p w:rsidR="00956075" w:rsidRDefault="00956075" w:rsidP="00663FFA">
      <w:pPr>
        <w:ind w:firstLine="400"/>
        <w:jc w:val="right"/>
        <w:rPr>
          <w:rFonts w:ascii="Times New Roman" w:eastAsia="Calibri" w:hAnsi="Times New Roman" w:cs="Times New Roman"/>
          <w:sz w:val="24"/>
          <w:szCs w:val="24"/>
          <w:lang w:eastAsia="en-US"/>
        </w:rPr>
      </w:pPr>
    </w:p>
    <w:p w:rsidR="00E51B48" w:rsidRDefault="00E51B48" w:rsidP="00663FFA">
      <w:pPr>
        <w:ind w:firstLine="400"/>
        <w:jc w:val="right"/>
        <w:rPr>
          <w:rFonts w:ascii="Times New Roman" w:eastAsia="Calibri" w:hAnsi="Times New Roman" w:cs="Times New Roman"/>
          <w:sz w:val="24"/>
          <w:szCs w:val="24"/>
          <w:lang w:eastAsia="en-US"/>
        </w:rPr>
      </w:pPr>
    </w:p>
    <w:p w:rsidR="00C86785" w:rsidRPr="00C86785" w:rsidRDefault="00C86785" w:rsidP="00663FFA">
      <w:pPr>
        <w:ind w:firstLine="400"/>
        <w:jc w:val="right"/>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lastRenderedPageBreak/>
        <w:t>Приложение 1</w:t>
      </w:r>
    </w:p>
    <w:p w:rsidR="00C86785" w:rsidRPr="00C86785" w:rsidRDefault="00C86785" w:rsidP="00C86785">
      <w:pPr>
        <w:jc w:val="right"/>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к Типовой тендерной документации</w:t>
      </w:r>
    </w:p>
    <w:p w:rsidR="00C86785" w:rsidRPr="00C86785" w:rsidRDefault="00C86785" w:rsidP="00C86785">
      <w:pPr>
        <w:ind w:firstLine="851"/>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 </w:t>
      </w:r>
    </w:p>
    <w:p w:rsidR="00C86785" w:rsidRPr="00C86785" w:rsidRDefault="00C86785" w:rsidP="00C86785">
      <w:pPr>
        <w:ind w:firstLine="851"/>
        <w:jc w:val="center"/>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Заявка на участие в тендере</w:t>
      </w:r>
    </w:p>
    <w:p w:rsidR="00C86785" w:rsidRPr="00C86785" w:rsidRDefault="00C86785" w:rsidP="00C86785">
      <w:pPr>
        <w:ind w:right="-285" w:firstLine="709"/>
        <w:jc w:val="center"/>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(для юридических лиц)</w:t>
      </w:r>
    </w:p>
    <w:p w:rsidR="00C86785" w:rsidRPr="00C86785" w:rsidRDefault="00C86785" w:rsidP="00663FFA">
      <w:pPr>
        <w:ind w:firstLine="851"/>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 Кому _____________________________________________________</w:t>
      </w:r>
    </w:p>
    <w:p w:rsidR="00C86785" w:rsidRPr="00C86785" w:rsidRDefault="00C86785" w:rsidP="00C86785">
      <w:pPr>
        <w:ind w:firstLine="400"/>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(указывается наименование организатора закупок)</w:t>
      </w:r>
    </w:p>
    <w:p w:rsidR="00C86785" w:rsidRPr="00C86785" w:rsidRDefault="00C86785" w:rsidP="00C86785">
      <w:pPr>
        <w:ind w:firstLine="400"/>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От кого _________________________________________________________</w:t>
      </w:r>
    </w:p>
    <w:p w:rsidR="00C86785" w:rsidRPr="00C86785" w:rsidRDefault="00C86785" w:rsidP="00C86785">
      <w:pPr>
        <w:ind w:firstLine="400"/>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(указывается наименование потенциального поставщика)</w:t>
      </w:r>
    </w:p>
    <w:p w:rsidR="00C86785" w:rsidRPr="00C86785" w:rsidRDefault="00C86785" w:rsidP="00C86785">
      <w:pPr>
        <w:ind w:firstLine="400"/>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 </w:t>
      </w:r>
    </w:p>
    <w:p w:rsidR="00C86785" w:rsidRPr="00C86785" w:rsidRDefault="00C86785" w:rsidP="00C86785">
      <w:pPr>
        <w:ind w:firstLine="709"/>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1. Сведения о юридическом лице, претендующем на участие в тендере (потенциальном поставщике):</w:t>
      </w:r>
    </w:p>
    <w:tbl>
      <w:tblPr>
        <w:tblW w:w="4891"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669"/>
        <w:gridCol w:w="3969"/>
      </w:tblGrid>
      <w:tr w:rsidR="00C86785" w:rsidRPr="00C86785" w:rsidTr="00C86785">
        <w:tc>
          <w:tcPr>
            <w:tcW w:w="2941" w:type="pct"/>
            <w:tcMar>
              <w:top w:w="0" w:type="dxa"/>
              <w:left w:w="108" w:type="dxa"/>
              <w:bottom w:w="0" w:type="dxa"/>
              <w:right w:w="108" w:type="dxa"/>
            </w:tcMar>
          </w:tcPr>
          <w:p w:rsidR="00C86785" w:rsidRPr="00C86785" w:rsidRDefault="00C86785" w:rsidP="00C86785">
            <w:pPr>
              <w:jc w:val="both"/>
              <w:rPr>
                <w:rFonts w:ascii="Times New Roman" w:eastAsia="Calibri" w:hAnsi="Times New Roman" w:cs="Times New Roman"/>
                <w:sz w:val="24"/>
                <w:szCs w:val="24"/>
                <w:lang w:eastAsia="en-US"/>
              </w:rPr>
            </w:pPr>
            <w:r w:rsidRPr="00C86785">
              <w:rPr>
                <w:rFonts w:ascii="Times New Roman" w:eastAsia="Calibri" w:hAnsi="Times New Roman" w:cs="Times New Roman"/>
                <w:color w:val="000000"/>
                <w:sz w:val="24"/>
                <w:szCs w:val="24"/>
                <w:lang w:eastAsia="en-US"/>
              </w:rPr>
              <w:t>Юридический, почтовый адрес и контактные телефоны, потенциального поставщика</w:t>
            </w:r>
          </w:p>
        </w:tc>
        <w:tc>
          <w:tcPr>
            <w:tcW w:w="2059" w:type="pct"/>
            <w:tcMar>
              <w:top w:w="0" w:type="dxa"/>
              <w:left w:w="108" w:type="dxa"/>
              <w:bottom w:w="0" w:type="dxa"/>
              <w:right w:w="108" w:type="dxa"/>
            </w:tcMar>
          </w:tcPr>
          <w:p w:rsidR="00C86785" w:rsidRPr="00C86785" w:rsidRDefault="00C86785" w:rsidP="00C86785">
            <w:pPr>
              <w:ind w:firstLine="400"/>
              <w:jc w:val="thaiDistribute"/>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 </w:t>
            </w:r>
          </w:p>
        </w:tc>
      </w:tr>
      <w:tr w:rsidR="00C86785" w:rsidRPr="00C86785" w:rsidTr="00C86785">
        <w:tc>
          <w:tcPr>
            <w:tcW w:w="2941" w:type="pct"/>
            <w:tcMar>
              <w:top w:w="0" w:type="dxa"/>
              <w:left w:w="108" w:type="dxa"/>
              <w:bottom w:w="0" w:type="dxa"/>
              <w:right w:w="108" w:type="dxa"/>
            </w:tcMar>
          </w:tcPr>
          <w:p w:rsidR="00C86785" w:rsidRPr="00C86785" w:rsidRDefault="00C86785" w:rsidP="00C86785">
            <w:pPr>
              <w:jc w:val="both"/>
              <w:rPr>
                <w:rFonts w:ascii="Times New Roman" w:eastAsia="Calibri" w:hAnsi="Times New Roman" w:cs="Times New Roman"/>
                <w:sz w:val="24"/>
                <w:szCs w:val="24"/>
                <w:lang w:eastAsia="en-US"/>
              </w:rPr>
            </w:pPr>
            <w:r w:rsidRPr="00C86785">
              <w:rPr>
                <w:rFonts w:ascii="Times New Roman" w:eastAsia="Calibri" w:hAnsi="Times New Roman" w:cs="Times New Roman"/>
                <w:color w:val="000000"/>
                <w:sz w:val="24"/>
                <w:szCs w:val="24"/>
                <w:lang w:eastAsia="en-US"/>
              </w:rPr>
              <w:t>Банковские реквизиты юридического лица (РНН, БИК, ИИК), а также полное наименование и адрес банка или его филиала, в котором юридическое лицо обслуживается</w:t>
            </w:r>
          </w:p>
        </w:tc>
        <w:tc>
          <w:tcPr>
            <w:tcW w:w="2059" w:type="pct"/>
            <w:tcMar>
              <w:top w:w="0" w:type="dxa"/>
              <w:left w:w="108" w:type="dxa"/>
              <w:bottom w:w="0" w:type="dxa"/>
              <w:right w:w="108" w:type="dxa"/>
            </w:tcMar>
          </w:tcPr>
          <w:p w:rsidR="00C86785" w:rsidRPr="00C86785" w:rsidRDefault="00C86785" w:rsidP="00C86785">
            <w:pPr>
              <w:ind w:firstLine="400"/>
              <w:jc w:val="thaiDistribute"/>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 </w:t>
            </w:r>
          </w:p>
        </w:tc>
      </w:tr>
      <w:tr w:rsidR="00C86785" w:rsidRPr="00C86785" w:rsidTr="00C86785">
        <w:tc>
          <w:tcPr>
            <w:tcW w:w="2941" w:type="pct"/>
            <w:tcMar>
              <w:top w:w="0" w:type="dxa"/>
              <w:left w:w="108" w:type="dxa"/>
              <w:bottom w:w="0" w:type="dxa"/>
              <w:right w:w="108" w:type="dxa"/>
            </w:tcMar>
          </w:tcPr>
          <w:p w:rsidR="00C86785" w:rsidRPr="00C86785" w:rsidRDefault="00C86785" w:rsidP="00C86785">
            <w:pPr>
              <w:jc w:val="both"/>
              <w:rPr>
                <w:rFonts w:ascii="Times New Roman" w:eastAsia="Calibri" w:hAnsi="Times New Roman" w:cs="Times New Roman"/>
                <w:sz w:val="24"/>
                <w:szCs w:val="24"/>
                <w:lang w:eastAsia="en-US"/>
              </w:rPr>
            </w:pPr>
            <w:r w:rsidRPr="00C86785">
              <w:rPr>
                <w:rFonts w:ascii="Times New Roman" w:eastAsia="Calibri" w:hAnsi="Times New Roman" w:cs="Times New Roman"/>
                <w:color w:val="000000"/>
                <w:sz w:val="24"/>
                <w:szCs w:val="24"/>
                <w:lang w:eastAsia="en-US"/>
              </w:rPr>
              <w:t>Ф.И.О. первого руководителя юридического лица</w:t>
            </w:r>
          </w:p>
        </w:tc>
        <w:tc>
          <w:tcPr>
            <w:tcW w:w="2059" w:type="pct"/>
            <w:tcMar>
              <w:top w:w="0" w:type="dxa"/>
              <w:left w:w="108" w:type="dxa"/>
              <w:bottom w:w="0" w:type="dxa"/>
              <w:right w:w="108" w:type="dxa"/>
            </w:tcMar>
          </w:tcPr>
          <w:p w:rsidR="00C86785" w:rsidRPr="00C86785" w:rsidRDefault="00C86785" w:rsidP="00C86785">
            <w:pPr>
              <w:ind w:firstLine="400"/>
              <w:jc w:val="thaiDistribute"/>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 </w:t>
            </w:r>
          </w:p>
        </w:tc>
      </w:tr>
    </w:tbl>
    <w:p w:rsidR="00C86785" w:rsidRPr="00C86785" w:rsidRDefault="00C86785" w:rsidP="00C86785">
      <w:pPr>
        <w:ind w:firstLine="709"/>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 2. ___________________ (указывается наименование юридического лица) настоящей заявкой выражает желание принять участие в закупках способом тендера (указать наименование тендера) в качестве потенциального поставщика и выражает согласие осуществить (поставку товара(-</w:t>
      </w:r>
      <w:proofErr w:type="spellStart"/>
      <w:r w:rsidRPr="00C86785">
        <w:rPr>
          <w:rFonts w:ascii="Times New Roman" w:eastAsia="Calibri" w:hAnsi="Times New Roman" w:cs="Times New Roman"/>
          <w:sz w:val="24"/>
          <w:szCs w:val="24"/>
          <w:lang w:eastAsia="en-US"/>
        </w:rPr>
        <w:t>ов</w:t>
      </w:r>
      <w:proofErr w:type="spellEnd"/>
      <w:r w:rsidRPr="00C86785">
        <w:rPr>
          <w:rFonts w:ascii="Times New Roman" w:eastAsia="Calibri" w:hAnsi="Times New Roman" w:cs="Times New Roman"/>
          <w:sz w:val="24"/>
          <w:szCs w:val="24"/>
          <w:lang w:eastAsia="en-US"/>
        </w:rPr>
        <w:t>), выполнение работ, оказание услуг - указать необходимое) в соответствии с требованиями и условиями, предусмотренными тендерной документацией.</w:t>
      </w:r>
    </w:p>
    <w:p w:rsidR="00C86785" w:rsidRPr="00C86785" w:rsidRDefault="00C86785" w:rsidP="00C86785">
      <w:pPr>
        <w:ind w:firstLine="709"/>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3. Настоящим также выражается согласие потенциальною поставщика на расторжение в порядке, установленном Правилами осуществления закупок товаров, работ услуг Акционерным обществом «Трамвайное управление города Павлодара», договора о закупках (товара(</w:t>
      </w:r>
      <w:proofErr w:type="spellStart"/>
      <w:r w:rsidRPr="00C86785">
        <w:rPr>
          <w:rFonts w:ascii="Times New Roman" w:eastAsia="Calibri" w:hAnsi="Times New Roman" w:cs="Times New Roman"/>
          <w:sz w:val="24"/>
          <w:szCs w:val="24"/>
          <w:lang w:eastAsia="en-US"/>
        </w:rPr>
        <w:t>ов</w:t>
      </w:r>
      <w:proofErr w:type="spellEnd"/>
      <w:r w:rsidRPr="00C86785">
        <w:rPr>
          <w:rFonts w:ascii="Times New Roman" w:eastAsia="Calibri" w:hAnsi="Times New Roman" w:cs="Times New Roman"/>
          <w:sz w:val="24"/>
          <w:szCs w:val="24"/>
          <w:lang w:eastAsia="en-US"/>
        </w:rPr>
        <w:t>), работ, услуг - указать необходимое).</w:t>
      </w:r>
    </w:p>
    <w:p w:rsidR="00C86785" w:rsidRPr="00C86785" w:rsidRDefault="00C86785" w:rsidP="00C86785">
      <w:pPr>
        <w:ind w:firstLine="709"/>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4. Потенциальный поставщик подтверждает, что он ознакомлен с Тендерной документацией, Правилами осуществления закупок товаров, работ, услуг Акционерным обществом «Трамвайное управление города Павлодара» и осведомлен об ответственности за предоставление организатору закупок и тендерной комиссии недостоверных сведений о своей правомочности, квалификации, качественных и иных характеристиках (поставляемого товара (</w:t>
      </w:r>
      <w:proofErr w:type="spellStart"/>
      <w:r w:rsidRPr="00C86785">
        <w:rPr>
          <w:rFonts w:ascii="Times New Roman" w:eastAsia="Calibri" w:hAnsi="Times New Roman" w:cs="Times New Roman"/>
          <w:sz w:val="24"/>
          <w:szCs w:val="24"/>
          <w:lang w:eastAsia="en-US"/>
        </w:rPr>
        <w:t>ов</w:t>
      </w:r>
      <w:proofErr w:type="spellEnd"/>
      <w:r w:rsidRPr="00C86785">
        <w:rPr>
          <w:rFonts w:ascii="Times New Roman" w:eastAsia="Calibri" w:hAnsi="Times New Roman" w:cs="Times New Roman"/>
          <w:sz w:val="24"/>
          <w:szCs w:val="24"/>
          <w:lang w:eastAsia="en-US"/>
        </w:rPr>
        <w:t>), выполняемых работ, оказываемых услуг - указать необходимое), соблюдении им авторских и смежных прав, а также иных ограничений, предусмотренных действующим законодательством Республики Казахстан и Правилами осуществления закупок товаров, работ, услуг Акционерным обществом «Трамвайное управление города «Павлодара».</w:t>
      </w:r>
    </w:p>
    <w:p w:rsidR="00C86785" w:rsidRPr="00C86785" w:rsidRDefault="00C86785" w:rsidP="00C86785">
      <w:pPr>
        <w:ind w:firstLine="709"/>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Потенциальный поставщик принимает на себя полную ответственность за представление в данной заявке па участие в тендере и прилагаемых к ней документах таких недостоверных сведений.</w:t>
      </w:r>
    </w:p>
    <w:p w:rsidR="00C86785" w:rsidRPr="00C86785" w:rsidRDefault="00C86785" w:rsidP="00C86785">
      <w:pPr>
        <w:ind w:firstLine="709"/>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5. Настоящая тендерная заявка действует в течение ____ дней.</w:t>
      </w:r>
    </w:p>
    <w:p w:rsidR="00C86785" w:rsidRPr="00C86785" w:rsidRDefault="00C86785" w:rsidP="00C86785">
      <w:pPr>
        <w:ind w:firstLine="709"/>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6. В случае признания нашей тендерной заявки выигравшей, мы внесем обеспечение исполнения договора о закупках на сумму, составляющую ___ процента от общей суммы договора (указывается, если внесение обеспечения исполнения договора было предусмотрено в тендерной документации).</w:t>
      </w:r>
    </w:p>
    <w:p w:rsidR="00C86785" w:rsidRPr="00C86785" w:rsidRDefault="00C86785" w:rsidP="00C86785">
      <w:pPr>
        <w:ind w:firstLine="709"/>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7. До момента заключения договора о закупках настоящая заявка на участие в тендере вместе с Вашим уведомлением о признании ее выигравшей будет выполнять роль обязательного договора между нами.</w:t>
      </w:r>
    </w:p>
    <w:p w:rsidR="00C86785" w:rsidRPr="00C86785" w:rsidRDefault="00C86785" w:rsidP="00C86785">
      <w:pPr>
        <w:ind w:firstLine="400"/>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____________________________________________</w:t>
      </w:r>
    </w:p>
    <w:p w:rsidR="00C86785" w:rsidRPr="00C86785" w:rsidRDefault="00C86785" w:rsidP="00C86785">
      <w:pPr>
        <w:ind w:firstLine="400"/>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___________________/________________________/</w:t>
      </w:r>
    </w:p>
    <w:p w:rsidR="00C86785" w:rsidRPr="00C86785" w:rsidRDefault="00C86785" w:rsidP="00C86785">
      <w:pPr>
        <w:ind w:firstLine="400"/>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(Должность, Ф.И.О. первого руководителя юридического лица - потенциального поставщика и его подпись)</w:t>
      </w:r>
    </w:p>
    <w:p w:rsidR="00C86785" w:rsidRPr="00C86785" w:rsidRDefault="00C86785" w:rsidP="00C86785">
      <w:pPr>
        <w:ind w:firstLine="851"/>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Дата заполнения ____________________ М.П.</w:t>
      </w:r>
    </w:p>
    <w:p w:rsidR="003C508D" w:rsidRDefault="003C508D" w:rsidP="00F36542">
      <w:pPr>
        <w:ind w:left="6948"/>
        <w:jc w:val="right"/>
        <w:rPr>
          <w:rFonts w:ascii="Times New Roman" w:eastAsia="Calibri" w:hAnsi="Times New Roman" w:cs="Times New Roman"/>
          <w:sz w:val="28"/>
          <w:szCs w:val="28"/>
          <w:lang w:eastAsia="en-US"/>
        </w:rPr>
      </w:pPr>
    </w:p>
    <w:p w:rsidR="009B622B" w:rsidRDefault="00C86785" w:rsidP="00E51B48">
      <w:pPr>
        <w:ind w:left="6948"/>
        <w:jc w:val="right"/>
        <w:rPr>
          <w:rFonts w:ascii="Times New Roman" w:eastAsia="Calibri" w:hAnsi="Times New Roman" w:cs="Times New Roman"/>
          <w:sz w:val="28"/>
          <w:szCs w:val="28"/>
          <w:lang w:eastAsia="en-US"/>
        </w:rPr>
      </w:pPr>
      <w:r w:rsidRPr="00C86785">
        <w:rPr>
          <w:rFonts w:ascii="Times New Roman" w:eastAsia="Calibri" w:hAnsi="Times New Roman" w:cs="Times New Roman"/>
          <w:sz w:val="28"/>
          <w:szCs w:val="28"/>
          <w:lang w:eastAsia="en-US"/>
        </w:rPr>
        <w:t xml:space="preserve">   </w:t>
      </w:r>
    </w:p>
    <w:p w:rsidR="00E51B48" w:rsidRDefault="00E51B48" w:rsidP="00E51B48">
      <w:pPr>
        <w:ind w:left="6948"/>
        <w:jc w:val="right"/>
        <w:rPr>
          <w:rFonts w:ascii="Times New Roman" w:eastAsia="Calibri" w:hAnsi="Times New Roman" w:cs="Times New Roman"/>
          <w:sz w:val="28"/>
          <w:szCs w:val="28"/>
          <w:lang w:eastAsia="en-US"/>
        </w:rPr>
      </w:pPr>
    </w:p>
    <w:p w:rsidR="003D1CA0" w:rsidRDefault="003D1CA0" w:rsidP="00C2737E">
      <w:pPr>
        <w:rPr>
          <w:rFonts w:ascii="Times New Roman" w:eastAsia="Calibri" w:hAnsi="Times New Roman" w:cs="Times New Roman"/>
          <w:sz w:val="28"/>
          <w:szCs w:val="28"/>
          <w:lang w:eastAsia="en-US"/>
        </w:rPr>
      </w:pPr>
    </w:p>
    <w:p w:rsidR="00C86785" w:rsidRPr="00C86785" w:rsidRDefault="00C86785" w:rsidP="00F36542">
      <w:pPr>
        <w:ind w:left="6948"/>
        <w:jc w:val="right"/>
        <w:rPr>
          <w:rFonts w:ascii="Times New Roman" w:eastAsia="Calibri" w:hAnsi="Times New Roman" w:cs="Times New Roman"/>
          <w:sz w:val="24"/>
          <w:szCs w:val="24"/>
          <w:lang w:eastAsia="en-US"/>
        </w:rPr>
      </w:pPr>
      <w:r w:rsidRPr="00C86785">
        <w:rPr>
          <w:rFonts w:ascii="Times New Roman" w:eastAsia="Calibri" w:hAnsi="Times New Roman" w:cs="Times New Roman"/>
          <w:sz w:val="28"/>
          <w:szCs w:val="28"/>
          <w:lang w:eastAsia="en-US"/>
        </w:rPr>
        <w:t xml:space="preserve"> </w:t>
      </w:r>
      <w:r w:rsidRPr="00C86785">
        <w:rPr>
          <w:rFonts w:ascii="Times New Roman" w:eastAsia="Calibri" w:hAnsi="Times New Roman" w:cs="Times New Roman"/>
          <w:sz w:val="24"/>
          <w:szCs w:val="24"/>
          <w:lang w:eastAsia="en-US"/>
        </w:rPr>
        <w:t>Приложение 2</w:t>
      </w:r>
    </w:p>
    <w:p w:rsidR="00C86785" w:rsidRPr="00C86785" w:rsidRDefault="00C86785" w:rsidP="00F36542">
      <w:pPr>
        <w:ind w:firstLine="849"/>
        <w:jc w:val="right"/>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к Типовой тендерной</w:t>
      </w:r>
    </w:p>
    <w:p w:rsidR="00C86785" w:rsidRPr="00C86785" w:rsidRDefault="00C86785" w:rsidP="00F36542">
      <w:pPr>
        <w:ind w:firstLine="849"/>
        <w:jc w:val="right"/>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документации</w:t>
      </w:r>
    </w:p>
    <w:p w:rsidR="00C86785" w:rsidRPr="00C86785" w:rsidRDefault="00C86785" w:rsidP="00C86785">
      <w:pPr>
        <w:ind w:firstLine="851"/>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 </w:t>
      </w:r>
    </w:p>
    <w:p w:rsidR="00C86785" w:rsidRPr="00C86785" w:rsidRDefault="00C86785" w:rsidP="00C86785">
      <w:pPr>
        <w:ind w:firstLine="851"/>
        <w:jc w:val="center"/>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Заявка на участие в тендере</w:t>
      </w:r>
    </w:p>
    <w:p w:rsidR="00C86785" w:rsidRPr="00C86785" w:rsidRDefault="00C86785" w:rsidP="00C86785">
      <w:pPr>
        <w:ind w:firstLine="709"/>
        <w:jc w:val="center"/>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(для физического лица)</w:t>
      </w:r>
    </w:p>
    <w:p w:rsidR="00C86785" w:rsidRPr="00C86785" w:rsidRDefault="00C86785" w:rsidP="00C86785">
      <w:pPr>
        <w:ind w:firstLine="851"/>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 </w:t>
      </w:r>
    </w:p>
    <w:p w:rsidR="00C86785" w:rsidRPr="00C86785" w:rsidRDefault="00C86785" w:rsidP="00C86785">
      <w:pPr>
        <w:ind w:firstLine="400"/>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Кому ____________________________________________________________</w:t>
      </w:r>
    </w:p>
    <w:p w:rsidR="00C86785" w:rsidRPr="00C86785" w:rsidRDefault="00C86785" w:rsidP="00C86785">
      <w:pPr>
        <w:ind w:firstLine="400"/>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(указывается наименование организатора закупок)</w:t>
      </w:r>
    </w:p>
    <w:p w:rsidR="00C86785" w:rsidRPr="00C86785" w:rsidRDefault="00C86785" w:rsidP="00C86785">
      <w:pPr>
        <w:ind w:firstLine="400"/>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 От кого __________________________________________________________</w:t>
      </w:r>
    </w:p>
    <w:p w:rsidR="00C86785" w:rsidRPr="00C86785" w:rsidRDefault="00C86785" w:rsidP="00C86785">
      <w:pPr>
        <w:ind w:firstLine="400"/>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(указывается наименование потенциального поставщика)</w:t>
      </w:r>
    </w:p>
    <w:p w:rsidR="00C86785" w:rsidRPr="00C86785" w:rsidRDefault="00C86785" w:rsidP="00C86785">
      <w:pPr>
        <w:ind w:firstLine="400"/>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 </w:t>
      </w:r>
    </w:p>
    <w:p w:rsidR="00C86785" w:rsidRPr="00C86785" w:rsidRDefault="00C86785" w:rsidP="00C86785">
      <w:pPr>
        <w:ind w:firstLine="709"/>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1. Сведения о физическом лице, претендующем на участие в тендере (потенциальном поставщике):</w:t>
      </w:r>
    </w:p>
    <w:tbl>
      <w:tblPr>
        <w:tblW w:w="9893" w:type="dxa"/>
        <w:jc w:val="center"/>
        <w:tblCellMar>
          <w:left w:w="0" w:type="dxa"/>
          <w:right w:w="0" w:type="dxa"/>
        </w:tblCellMar>
        <w:tblLook w:val="00A0" w:firstRow="1" w:lastRow="0" w:firstColumn="1" w:lastColumn="0" w:noHBand="0" w:noVBand="0"/>
      </w:tblPr>
      <w:tblGrid>
        <w:gridCol w:w="7553"/>
        <w:gridCol w:w="2340"/>
      </w:tblGrid>
      <w:tr w:rsidR="00C86785" w:rsidRPr="00C86785" w:rsidTr="00C86785">
        <w:trPr>
          <w:trHeight w:val="623"/>
          <w:jc w:val="center"/>
        </w:trPr>
        <w:tc>
          <w:tcPr>
            <w:tcW w:w="755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C86785" w:rsidRPr="00C86785" w:rsidRDefault="00C86785" w:rsidP="00C86785">
            <w:pPr>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 Ф.И.О. физического лица - потенциального поставщика, в соответствии с документом, удостоверяющим личность</w:t>
            </w:r>
          </w:p>
        </w:tc>
        <w:tc>
          <w:tcPr>
            <w:tcW w:w="234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C86785" w:rsidRPr="00C86785" w:rsidRDefault="00C86785" w:rsidP="00C86785">
            <w:pPr>
              <w:ind w:firstLine="709"/>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 </w:t>
            </w:r>
          </w:p>
        </w:tc>
      </w:tr>
      <w:tr w:rsidR="00C86785" w:rsidRPr="00C86785" w:rsidTr="00C86785">
        <w:trPr>
          <w:trHeight w:val="505"/>
          <w:jc w:val="center"/>
        </w:trPr>
        <w:tc>
          <w:tcPr>
            <w:tcW w:w="755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C86785" w:rsidRPr="00C86785" w:rsidRDefault="00C86785" w:rsidP="00C86785">
            <w:pPr>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Данные документа удостоверяющего личность физического лица - потенциального поставщика</w:t>
            </w:r>
          </w:p>
        </w:tc>
        <w:tc>
          <w:tcPr>
            <w:tcW w:w="234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C86785" w:rsidRPr="00C86785" w:rsidRDefault="00C86785" w:rsidP="00C86785">
            <w:pPr>
              <w:ind w:firstLine="709"/>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 </w:t>
            </w:r>
          </w:p>
        </w:tc>
      </w:tr>
      <w:tr w:rsidR="00C86785" w:rsidRPr="00C86785" w:rsidTr="00C86785">
        <w:trPr>
          <w:trHeight w:val="292"/>
          <w:jc w:val="center"/>
        </w:trPr>
        <w:tc>
          <w:tcPr>
            <w:tcW w:w="755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C86785" w:rsidRPr="00C86785" w:rsidRDefault="00C86785" w:rsidP="00C86785">
            <w:pPr>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Адрес прописки физического лица - потенциального поставщика</w:t>
            </w:r>
          </w:p>
        </w:tc>
        <w:tc>
          <w:tcPr>
            <w:tcW w:w="234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C86785" w:rsidRPr="00C86785" w:rsidRDefault="00C86785" w:rsidP="00C86785">
            <w:pPr>
              <w:ind w:firstLine="709"/>
              <w:jc w:val="both"/>
              <w:rPr>
                <w:rFonts w:ascii="Times New Roman" w:eastAsia="Calibri" w:hAnsi="Times New Roman" w:cs="Times New Roman"/>
                <w:sz w:val="24"/>
                <w:szCs w:val="24"/>
                <w:lang w:eastAsia="en-US"/>
              </w:rPr>
            </w:pPr>
          </w:p>
          <w:p w:rsidR="00C86785" w:rsidRPr="00C86785" w:rsidRDefault="00C86785" w:rsidP="00C86785">
            <w:pPr>
              <w:ind w:firstLine="709"/>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 </w:t>
            </w:r>
          </w:p>
        </w:tc>
      </w:tr>
      <w:tr w:rsidR="00C86785" w:rsidRPr="00C86785" w:rsidTr="00C86785">
        <w:trPr>
          <w:trHeight w:val="600"/>
          <w:jc w:val="center"/>
        </w:trPr>
        <w:tc>
          <w:tcPr>
            <w:tcW w:w="755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C86785" w:rsidRPr="00C86785" w:rsidRDefault="00C86785" w:rsidP="00C86785">
            <w:pPr>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Адрес проживания физического лица - потенциального поставщика</w:t>
            </w:r>
          </w:p>
        </w:tc>
        <w:tc>
          <w:tcPr>
            <w:tcW w:w="234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C86785" w:rsidRPr="00C86785" w:rsidRDefault="00C86785" w:rsidP="00C86785">
            <w:pPr>
              <w:ind w:firstLine="709"/>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 </w:t>
            </w:r>
          </w:p>
        </w:tc>
      </w:tr>
      <w:tr w:rsidR="00C86785" w:rsidRPr="00C86785" w:rsidTr="00C86785">
        <w:trPr>
          <w:trHeight w:val="1166"/>
          <w:jc w:val="center"/>
        </w:trPr>
        <w:tc>
          <w:tcPr>
            <w:tcW w:w="755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C86785" w:rsidRPr="00C86785" w:rsidRDefault="00C86785" w:rsidP="00C86785">
            <w:pPr>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Номер свидетельства о регистрации, патента либо иного документа, дающего право на занятие предпринимательской деятельностью, соответствующее предмету тендера, в соответствии с законодательством Республики Казахстан</w:t>
            </w:r>
          </w:p>
        </w:tc>
        <w:tc>
          <w:tcPr>
            <w:tcW w:w="234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C86785" w:rsidRPr="00C86785" w:rsidRDefault="00C86785" w:rsidP="00C86785">
            <w:pPr>
              <w:ind w:firstLine="709"/>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 </w:t>
            </w:r>
          </w:p>
        </w:tc>
      </w:tr>
      <w:tr w:rsidR="00C86785" w:rsidRPr="00C86785" w:rsidTr="00C86785">
        <w:trPr>
          <w:trHeight w:val="876"/>
          <w:jc w:val="center"/>
        </w:trPr>
        <w:tc>
          <w:tcPr>
            <w:tcW w:w="7553" w:type="dxa"/>
            <w:tcBorders>
              <w:top w:val="single" w:sz="4" w:space="0" w:color="auto"/>
              <w:left w:val="single" w:sz="8" w:space="0" w:color="auto"/>
              <w:bottom w:val="nil"/>
              <w:right w:val="single" w:sz="8" w:space="0" w:color="auto"/>
            </w:tcBorders>
            <w:tcMar>
              <w:top w:w="0" w:type="dxa"/>
              <w:left w:w="40" w:type="dxa"/>
              <w:bottom w:w="0" w:type="dxa"/>
              <w:right w:w="40" w:type="dxa"/>
            </w:tcMar>
          </w:tcPr>
          <w:p w:rsidR="00C86785" w:rsidRPr="00C86785" w:rsidRDefault="00C86785" w:rsidP="00C86785">
            <w:pPr>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Банковские реквизиты физического лица - потенциального поставщика (включая полное наименование банка или его филиала, РНН, БИК, ИИК и адрес)</w:t>
            </w:r>
          </w:p>
        </w:tc>
        <w:tc>
          <w:tcPr>
            <w:tcW w:w="2340" w:type="dxa"/>
            <w:tcBorders>
              <w:top w:val="single" w:sz="4" w:space="0" w:color="auto"/>
              <w:left w:val="nil"/>
              <w:bottom w:val="nil"/>
              <w:right w:val="single" w:sz="8" w:space="0" w:color="auto"/>
            </w:tcBorders>
            <w:tcMar>
              <w:top w:w="0" w:type="dxa"/>
              <w:left w:w="40" w:type="dxa"/>
              <w:bottom w:w="0" w:type="dxa"/>
              <w:right w:w="40" w:type="dxa"/>
            </w:tcMar>
          </w:tcPr>
          <w:p w:rsidR="00C86785" w:rsidRPr="00C86785" w:rsidRDefault="00C86785" w:rsidP="00C86785">
            <w:pPr>
              <w:ind w:firstLine="709"/>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 </w:t>
            </w:r>
          </w:p>
        </w:tc>
      </w:tr>
      <w:tr w:rsidR="00C86785" w:rsidRPr="00C86785" w:rsidTr="00C86785">
        <w:trPr>
          <w:trHeight w:val="65"/>
          <w:jc w:val="center"/>
        </w:trPr>
        <w:tc>
          <w:tcPr>
            <w:tcW w:w="7553"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C86785" w:rsidRPr="00C86785" w:rsidRDefault="00C86785" w:rsidP="00C86785">
            <w:pPr>
              <w:spacing w:line="65" w:lineRule="atLeast"/>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Контактные телефоны, почтовый адрес и адрес электронной почты (при его наличии) физического лица - потенциального поставщика</w:t>
            </w:r>
          </w:p>
        </w:tc>
        <w:tc>
          <w:tcPr>
            <w:tcW w:w="2340" w:type="dxa"/>
            <w:tcBorders>
              <w:top w:val="single" w:sz="8" w:space="0" w:color="auto"/>
              <w:left w:val="nil"/>
              <w:bottom w:val="single" w:sz="8" w:space="0" w:color="auto"/>
              <w:right w:val="single" w:sz="8" w:space="0" w:color="auto"/>
            </w:tcBorders>
            <w:tcMar>
              <w:top w:w="0" w:type="dxa"/>
              <w:left w:w="40" w:type="dxa"/>
              <w:bottom w:w="0" w:type="dxa"/>
              <w:right w:w="40" w:type="dxa"/>
            </w:tcMar>
          </w:tcPr>
          <w:p w:rsidR="00C86785" w:rsidRPr="00C86785" w:rsidRDefault="00C86785" w:rsidP="00C86785">
            <w:pPr>
              <w:spacing w:line="65" w:lineRule="atLeast"/>
              <w:ind w:firstLine="709"/>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 </w:t>
            </w:r>
          </w:p>
        </w:tc>
      </w:tr>
    </w:tbl>
    <w:p w:rsidR="00C86785" w:rsidRPr="00C86785" w:rsidRDefault="00C86785" w:rsidP="00C86785">
      <w:pPr>
        <w:ind w:firstLine="851"/>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 2. __________ (указывается Ф.И.О. физического лица) настоящей заявкой выражает желание принять участие в закупках способом тендера (указать наименование тендера) в качестве потенциального поставщика и выражает согласие осуществить (поставку товара(</w:t>
      </w:r>
      <w:proofErr w:type="spellStart"/>
      <w:r w:rsidRPr="00C86785">
        <w:rPr>
          <w:rFonts w:ascii="Times New Roman" w:eastAsia="Calibri" w:hAnsi="Times New Roman" w:cs="Times New Roman"/>
          <w:sz w:val="24"/>
          <w:szCs w:val="24"/>
          <w:lang w:eastAsia="en-US"/>
        </w:rPr>
        <w:t>ов</w:t>
      </w:r>
      <w:proofErr w:type="spellEnd"/>
      <w:r w:rsidRPr="00C86785">
        <w:rPr>
          <w:rFonts w:ascii="Times New Roman" w:eastAsia="Calibri" w:hAnsi="Times New Roman" w:cs="Times New Roman"/>
          <w:sz w:val="24"/>
          <w:szCs w:val="24"/>
          <w:lang w:eastAsia="en-US"/>
        </w:rPr>
        <w:t>), выполнение работ, оказание услуг - указать необходимое) в соответствии с требованиями и условиями, предусмотренными тендерной документацией.</w:t>
      </w:r>
    </w:p>
    <w:p w:rsidR="00C86785" w:rsidRPr="00C86785" w:rsidRDefault="00C86785" w:rsidP="00C86785">
      <w:pPr>
        <w:ind w:firstLine="709"/>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3. Настоящим также выражается согласие потенциального поставщика на расторжение в порядке, установленном Правилами осуществления закупок товаров, работ, услуг Акционерным обществом «Трамвайное управление города Павлодара</w:t>
      </w:r>
      <w:r w:rsidR="00D61021">
        <w:rPr>
          <w:rFonts w:ascii="Times New Roman" w:eastAsia="Calibri" w:hAnsi="Times New Roman" w:cs="Times New Roman"/>
          <w:sz w:val="24"/>
          <w:szCs w:val="24"/>
          <w:lang w:eastAsia="en-US"/>
        </w:rPr>
        <w:t>»</w:t>
      </w:r>
      <w:r w:rsidRPr="00C86785">
        <w:rPr>
          <w:rFonts w:ascii="Times New Roman" w:eastAsia="Calibri" w:hAnsi="Times New Roman" w:cs="Times New Roman"/>
          <w:sz w:val="24"/>
          <w:szCs w:val="24"/>
          <w:lang w:eastAsia="en-US"/>
        </w:rPr>
        <w:t>, договора о закупках (товара(</w:t>
      </w:r>
      <w:proofErr w:type="spellStart"/>
      <w:r w:rsidRPr="00C86785">
        <w:rPr>
          <w:rFonts w:ascii="Times New Roman" w:eastAsia="Calibri" w:hAnsi="Times New Roman" w:cs="Times New Roman"/>
          <w:sz w:val="24"/>
          <w:szCs w:val="24"/>
          <w:lang w:eastAsia="en-US"/>
        </w:rPr>
        <w:t>ов</w:t>
      </w:r>
      <w:proofErr w:type="spellEnd"/>
      <w:r w:rsidRPr="00C86785">
        <w:rPr>
          <w:rFonts w:ascii="Times New Roman" w:eastAsia="Calibri" w:hAnsi="Times New Roman" w:cs="Times New Roman"/>
          <w:sz w:val="24"/>
          <w:szCs w:val="24"/>
          <w:lang w:eastAsia="en-US"/>
        </w:rPr>
        <w:t>), работ, услуг указать необходимое).</w:t>
      </w:r>
    </w:p>
    <w:p w:rsidR="00C86785" w:rsidRPr="00C86785" w:rsidRDefault="00C86785" w:rsidP="00C86785">
      <w:pPr>
        <w:ind w:firstLine="709"/>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4. Потенциальный поставщик подтверждает, что он ознакомлен с Тендерной документацией, Правилами осуществления закупок товаров, работ, услуг Акционерным обществом «Трамвайное управление города Павлодара» и осведомлен об ответственности за предоставление организатору закупок и тендерной комиссии недостоверных сведений о своей правомочности, квалификации, качественных и иных характеристиках (поставляемого товар(</w:t>
      </w:r>
      <w:proofErr w:type="spellStart"/>
      <w:r w:rsidRPr="00C86785">
        <w:rPr>
          <w:rFonts w:ascii="Times New Roman" w:eastAsia="Calibri" w:hAnsi="Times New Roman" w:cs="Times New Roman"/>
          <w:sz w:val="24"/>
          <w:szCs w:val="24"/>
          <w:lang w:eastAsia="en-US"/>
        </w:rPr>
        <w:t>ов</w:t>
      </w:r>
      <w:proofErr w:type="spellEnd"/>
      <w:r w:rsidRPr="00C86785">
        <w:rPr>
          <w:rFonts w:ascii="Times New Roman" w:eastAsia="Calibri" w:hAnsi="Times New Roman" w:cs="Times New Roman"/>
          <w:sz w:val="24"/>
          <w:szCs w:val="24"/>
          <w:lang w:eastAsia="en-US"/>
        </w:rPr>
        <w:t>), выполняемых работ, оказываемых услуг - указать необходимое), соблюдении им авторских и смежных прав, а также иных ограничений, предусмотренных действующим законодательством Республики Казахстан и Правилами осуществления закупок товаров, работ, услуг Акционерным обществом «Трамвайное управление города Павлодара».</w:t>
      </w:r>
    </w:p>
    <w:p w:rsidR="00C86785" w:rsidRPr="00C86785" w:rsidRDefault="00C86785" w:rsidP="00C86785">
      <w:pPr>
        <w:ind w:firstLine="709"/>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Потенциальный поставщик принимает на себя полную ответственность за представление в данной заявке на участие в тендере и прилагаемых к ней документах таких недостоверных сведений.</w:t>
      </w:r>
    </w:p>
    <w:p w:rsidR="00C86785" w:rsidRPr="00C86785" w:rsidRDefault="00C86785" w:rsidP="00C86785">
      <w:pPr>
        <w:ind w:firstLine="709"/>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5. Настоящая тендерная заявка действует в течение _____ дней.</w:t>
      </w:r>
    </w:p>
    <w:p w:rsidR="00C86785" w:rsidRPr="00C86785" w:rsidRDefault="00C86785" w:rsidP="00C86785">
      <w:pPr>
        <w:ind w:firstLine="709"/>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 xml:space="preserve">6. В случае признания нашей тендерной заявки выигравшей, мы внесем обеспечение исполнения договора о закупках на сумму, составляющую _____ процента от общей суммы </w:t>
      </w:r>
      <w:r w:rsidRPr="00C86785">
        <w:rPr>
          <w:rFonts w:ascii="Times New Roman" w:eastAsia="Calibri" w:hAnsi="Times New Roman" w:cs="Times New Roman"/>
          <w:sz w:val="24"/>
          <w:szCs w:val="24"/>
          <w:lang w:eastAsia="en-US"/>
        </w:rPr>
        <w:lastRenderedPageBreak/>
        <w:t>договора (указывается, если внесение обеспечения исполнения договора было предусмотрено в тендерной документации).</w:t>
      </w:r>
    </w:p>
    <w:p w:rsidR="00C86785" w:rsidRPr="00C86785" w:rsidRDefault="00C86785" w:rsidP="00C86785">
      <w:pPr>
        <w:ind w:firstLine="709"/>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7. До момента заключения договора о закупках настоящая заявка на участие в тендере имеете с Вашим уведомлением о признании ее выигравшей будет выполнять роль обязательного договора между нами.</w:t>
      </w:r>
    </w:p>
    <w:p w:rsidR="00C86785" w:rsidRPr="00C86785" w:rsidRDefault="00C86785" w:rsidP="00C86785">
      <w:pPr>
        <w:ind w:firstLine="851"/>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_________________________________________</w:t>
      </w:r>
    </w:p>
    <w:p w:rsidR="00C86785" w:rsidRPr="00C86785" w:rsidRDefault="00C86785" w:rsidP="00C86785">
      <w:pPr>
        <w:ind w:firstLine="851"/>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________________________/ ________________/</w:t>
      </w:r>
    </w:p>
    <w:p w:rsidR="00C86785" w:rsidRPr="00C86785" w:rsidRDefault="00C86785" w:rsidP="00C86785">
      <w:pPr>
        <w:ind w:firstLine="400"/>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(Ф.И.О. физического лица - потенциального поставщика и его подпись)</w:t>
      </w:r>
    </w:p>
    <w:p w:rsidR="00C86785" w:rsidRPr="00C86785" w:rsidRDefault="00C86785" w:rsidP="00C86785">
      <w:pPr>
        <w:ind w:firstLine="709"/>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  Дата заполнения _________________</w:t>
      </w: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Default="00C86785" w:rsidP="00C86785">
      <w:pPr>
        <w:ind w:firstLine="400"/>
        <w:jc w:val="right"/>
        <w:rPr>
          <w:rFonts w:ascii="Times New Roman" w:eastAsia="Calibri" w:hAnsi="Times New Roman" w:cs="Times New Roman"/>
          <w:sz w:val="28"/>
          <w:szCs w:val="28"/>
        </w:rPr>
      </w:pPr>
    </w:p>
    <w:p w:rsidR="003C508D" w:rsidRDefault="003C508D" w:rsidP="00C86785">
      <w:pPr>
        <w:ind w:firstLine="400"/>
        <w:jc w:val="right"/>
        <w:rPr>
          <w:rFonts w:ascii="Times New Roman" w:eastAsia="Calibri" w:hAnsi="Times New Roman" w:cs="Times New Roman"/>
          <w:sz w:val="28"/>
          <w:szCs w:val="28"/>
        </w:rPr>
      </w:pPr>
    </w:p>
    <w:p w:rsidR="003C508D" w:rsidRDefault="003C508D" w:rsidP="00C86785">
      <w:pPr>
        <w:ind w:firstLine="400"/>
        <w:jc w:val="right"/>
        <w:rPr>
          <w:rFonts w:ascii="Times New Roman" w:eastAsia="Calibri" w:hAnsi="Times New Roman" w:cs="Times New Roman"/>
          <w:sz w:val="28"/>
          <w:szCs w:val="28"/>
        </w:rPr>
      </w:pPr>
    </w:p>
    <w:p w:rsidR="003D1CA0" w:rsidRDefault="003D1CA0" w:rsidP="00C86785">
      <w:pPr>
        <w:ind w:firstLine="400"/>
        <w:jc w:val="right"/>
        <w:rPr>
          <w:rFonts w:ascii="Times New Roman" w:eastAsia="Calibri" w:hAnsi="Times New Roman" w:cs="Times New Roman"/>
          <w:sz w:val="28"/>
          <w:szCs w:val="28"/>
        </w:rPr>
      </w:pPr>
    </w:p>
    <w:p w:rsidR="003D1CA0" w:rsidRDefault="003D1CA0" w:rsidP="00C86785">
      <w:pPr>
        <w:ind w:firstLine="400"/>
        <w:jc w:val="right"/>
        <w:rPr>
          <w:rFonts w:ascii="Times New Roman" w:eastAsia="Calibri" w:hAnsi="Times New Roman" w:cs="Times New Roman"/>
          <w:sz w:val="28"/>
          <w:szCs w:val="28"/>
        </w:rPr>
      </w:pPr>
    </w:p>
    <w:p w:rsidR="00F36542" w:rsidRDefault="00F36542" w:rsidP="00C2737E">
      <w:pPr>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4"/>
          <w:szCs w:val="24"/>
        </w:rPr>
      </w:pPr>
      <w:r w:rsidRPr="00C86785">
        <w:rPr>
          <w:rFonts w:ascii="Times New Roman" w:eastAsia="Calibri" w:hAnsi="Times New Roman" w:cs="Times New Roman"/>
          <w:sz w:val="24"/>
          <w:szCs w:val="24"/>
        </w:rPr>
        <w:lastRenderedPageBreak/>
        <w:t xml:space="preserve">Приложение 3 </w:t>
      </w:r>
    </w:p>
    <w:p w:rsidR="00C86785" w:rsidRPr="00C86785" w:rsidRDefault="00C86785" w:rsidP="00C86785">
      <w:pPr>
        <w:ind w:firstLine="400"/>
        <w:jc w:val="right"/>
        <w:rPr>
          <w:rFonts w:ascii="Times New Roman" w:eastAsia="Calibri" w:hAnsi="Times New Roman" w:cs="Times New Roman"/>
          <w:sz w:val="24"/>
          <w:szCs w:val="24"/>
        </w:rPr>
      </w:pPr>
      <w:r w:rsidRPr="00C86785">
        <w:rPr>
          <w:rFonts w:ascii="Times New Roman" w:eastAsia="Calibri" w:hAnsi="Times New Roman" w:cs="Times New Roman"/>
          <w:sz w:val="24"/>
          <w:szCs w:val="24"/>
        </w:rPr>
        <w:t>к Типовой тендерной документации</w:t>
      </w:r>
    </w:p>
    <w:p w:rsidR="00C86785" w:rsidRPr="00C86785" w:rsidRDefault="00C86785" w:rsidP="00C86785">
      <w:pPr>
        <w:ind w:firstLine="400"/>
        <w:jc w:val="right"/>
        <w:rPr>
          <w:rFonts w:ascii="Times New Roman" w:eastAsia="Calibri" w:hAnsi="Times New Roman" w:cs="Times New Roman"/>
          <w:sz w:val="24"/>
          <w:szCs w:val="24"/>
        </w:rPr>
      </w:pPr>
    </w:p>
    <w:p w:rsidR="00C86785" w:rsidRPr="00C86785" w:rsidRDefault="00C86785" w:rsidP="00C86785">
      <w:pPr>
        <w:ind w:firstLine="400"/>
        <w:jc w:val="center"/>
        <w:rPr>
          <w:rFonts w:ascii="Times New Roman" w:eastAsia="Calibri" w:hAnsi="Times New Roman" w:cs="Times New Roman"/>
          <w:sz w:val="24"/>
          <w:szCs w:val="24"/>
        </w:rPr>
      </w:pPr>
      <w:r w:rsidRPr="00C86785">
        <w:rPr>
          <w:rFonts w:ascii="Times New Roman" w:eastAsia="Calibri" w:hAnsi="Times New Roman" w:cs="Times New Roman"/>
          <w:sz w:val="24"/>
          <w:szCs w:val="24"/>
        </w:rPr>
        <w:t>Ценовое предложение</w:t>
      </w:r>
    </w:p>
    <w:p w:rsidR="00C86785" w:rsidRPr="00C86785" w:rsidRDefault="00C86785" w:rsidP="00C86785">
      <w:pPr>
        <w:ind w:firstLine="400"/>
        <w:jc w:val="center"/>
        <w:rPr>
          <w:rFonts w:ascii="Times New Roman" w:eastAsia="Calibri" w:hAnsi="Times New Roman" w:cs="Times New Roman"/>
          <w:sz w:val="24"/>
          <w:szCs w:val="24"/>
        </w:rPr>
      </w:pPr>
      <w:r w:rsidRPr="00C86785">
        <w:rPr>
          <w:rFonts w:ascii="Times New Roman" w:eastAsia="Calibri" w:hAnsi="Times New Roman" w:cs="Times New Roman"/>
          <w:sz w:val="24"/>
          <w:szCs w:val="24"/>
        </w:rPr>
        <w:t>потенциального поставщика</w:t>
      </w:r>
    </w:p>
    <w:p w:rsidR="00C86785" w:rsidRPr="00C86785" w:rsidRDefault="00C86785" w:rsidP="00C86785">
      <w:pPr>
        <w:ind w:firstLine="400"/>
        <w:jc w:val="center"/>
        <w:rPr>
          <w:rFonts w:ascii="Times New Roman" w:eastAsia="Calibri" w:hAnsi="Times New Roman" w:cs="Times New Roman"/>
          <w:sz w:val="24"/>
          <w:szCs w:val="24"/>
        </w:rPr>
      </w:pPr>
      <w:r w:rsidRPr="00C86785">
        <w:rPr>
          <w:rFonts w:ascii="Times New Roman" w:eastAsia="Calibri" w:hAnsi="Times New Roman" w:cs="Times New Roman"/>
          <w:sz w:val="24"/>
          <w:szCs w:val="24"/>
        </w:rPr>
        <w:t>_____________________________________________________</w:t>
      </w:r>
    </w:p>
    <w:p w:rsidR="00C86785" w:rsidRPr="00C86785" w:rsidRDefault="00C86785" w:rsidP="00C86785">
      <w:pPr>
        <w:ind w:firstLine="400"/>
        <w:jc w:val="center"/>
        <w:rPr>
          <w:rFonts w:ascii="Times New Roman" w:eastAsia="Calibri" w:hAnsi="Times New Roman" w:cs="Times New Roman"/>
          <w:i/>
          <w:iCs/>
          <w:sz w:val="24"/>
          <w:szCs w:val="24"/>
        </w:rPr>
      </w:pPr>
      <w:r w:rsidRPr="00C86785">
        <w:rPr>
          <w:rFonts w:ascii="Times New Roman" w:eastAsia="Calibri" w:hAnsi="Times New Roman" w:cs="Times New Roman"/>
          <w:i/>
          <w:iCs/>
          <w:sz w:val="24"/>
          <w:szCs w:val="24"/>
        </w:rPr>
        <w:t>(указывается наименование потенциального поставщика)</w:t>
      </w:r>
    </w:p>
    <w:p w:rsidR="00C86785" w:rsidRPr="00C86785" w:rsidRDefault="00C86785" w:rsidP="00C86785">
      <w:pPr>
        <w:ind w:firstLine="400"/>
        <w:jc w:val="center"/>
        <w:rPr>
          <w:rFonts w:ascii="Times New Roman" w:eastAsia="Calibri" w:hAnsi="Times New Roman" w:cs="Times New Roman"/>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6"/>
        <w:gridCol w:w="1073"/>
        <w:gridCol w:w="2359"/>
        <w:gridCol w:w="1471"/>
        <w:gridCol w:w="1687"/>
        <w:gridCol w:w="1433"/>
        <w:gridCol w:w="1192"/>
      </w:tblGrid>
      <w:tr w:rsidR="00C86785" w:rsidRPr="00C86785" w:rsidTr="00C86785">
        <w:tc>
          <w:tcPr>
            <w:tcW w:w="637" w:type="dxa"/>
          </w:tcPr>
          <w:p w:rsidR="00C86785" w:rsidRPr="00C86785" w:rsidRDefault="00C86785" w:rsidP="00C86785">
            <w:pPr>
              <w:jc w:val="center"/>
              <w:rPr>
                <w:rFonts w:ascii="Times New Roman" w:eastAsia="Calibri" w:hAnsi="Times New Roman" w:cs="Times New Roman"/>
                <w:sz w:val="24"/>
                <w:szCs w:val="24"/>
              </w:rPr>
            </w:pPr>
            <w:r w:rsidRPr="00C86785">
              <w:rPr>
                <w:rFonts w:ascii="Times New Roman" w:eastAsia="Calibri" w:hAnsi="Times New Roman" w:cs="Times New Roman"/>
                <w:sz w:val="24"/>
                <w:szCs w:val="24"/>
              </w:rPr>
              <w:t>№ п/п</w:t>
            </w:r>
          </w:p>
        </w:tc>
        <w:tc>
          <w:tcPr>
            <w:tcW w:w="1073" w:type="dxa"/>
          </w:tcPr>
          <w:p w:rsidR="00C86785" w:rsidRPr="00C86785" w:rsidRDefault="00C86785" w:rsidP="00C86785">
            <w:pPr>
              <w:jc w:val="center"/>
              <w:rPr>
                <w:rFonts w:ascii="Times New Roman" w:eastAsia="Calibri" w:hAnsi="Times New Roman" w:cs="Times New Roman"/>
                <w:sz w:val="24"/>
                <w:szCs w:val="24"/>
              </w:rPr>
            </w:pPr>
            <w:r w:rsidRPr="00C86785">
              <w:rPr>
                <w:rFonts w:ascii="Times New Roman" w:eastAsia="Calibri" w:hAnsi="Times New Roman" w:cs="Times New Roman"/>
                <w:sz w:val="24"/>
                <w:szCs w:val="24"/>
              </w:rPr>
              <w:t>Номер лота</w:t>
            </w:r>
          </w:p>
        </w:tc>
        <w:tc>
          <w:tcPr>
            <w:tcW w:w="2360" w:type="dxa"/>
          </w:tcPr>
          <w:p w:rsidR="00C86785" w:rsidRPr="00C86785" w:rsidRDefault="00C86785" w:rsidP="00C86785">
            <w:pPr>
              <w:jc w:val="center"/>
              <w:rPr>
                <w:rFonts w:ascii="Times New Roman" w:eastAsia="Calibri" w:hAnsi="Times New Roman" w:cs="Times New Roman"/>
                <w:sz w:val="24"/>
                <w:szCs w:val="24"/>
              </w:rPr>
            </w:pPr>
            <w:r w:rsidRPr="00C86785">
              <w:rPr>
                <w:rFonts w:ascii="Times New Roman" w:eastAsia="Calibri" w:hAnsi="Times New Roman" w:cs="Times New Roman"/>
                <w:sz w:val="24"/>
                <w:szCs w:val="24"/>
              </w:rPr>
              <w:t>Наименование лота</w:t>
            </w:r>
          </w:p>
        </w:tc>
        <w:tc>
          <w:tcPr>
            <w:tcW w:w="1471" w:type="dxa"/>
          </w:tcPr>
          <w:p w:rsidR="00C86785" w:rsidRPr="00C86785" w:rsidRDefault="00C86785" w:rsidP="00C86785">
            <w:pPr>
              <w:jc w:val="center"/>
              <w:rPr>
                <w:rFonts w:ascii="Times New Roman" w:eastAsia="Calibri" w:hAnsi="Times New Roman" w:cs="Times New Roman"/>
                <w:sz w:val="24"/>
                <w:szCs w:val="24"/>
              </w:rPr>
            </w:pPr>
            <w:r w:rsidRPr="00C86785">
              <w:rPr>
                <w:rFonts w:ascii="Times New Roman" w:eastAsia="Calibri" w:hAnsi="Times New Roman" w:cs="Times New Roman"/>
                <w:sz w:val="24"/>
                <w:szCs w:val="24"/>
              </w:rPr>
              <w:t>Единица измерения</w:t>
            </w:r>
          </w:p>
        </w:tc>
        <w:tc>
          <w:tcPr>
            <w:tcW w:w="1687" w:type="dxa"/>
          </w:tcPr>
          <w:p w:rsidR="00C86785" w:rsidRPr="00C86785" w:rsidRDefault="00C86785" w:rsidP="00C86785">
            <w:pPr>
              <w:jc w:val="center"/>
              <w:rPr>
                <w:rFonts w:ascii="Times New Roman" w:eastAsia="Calibri" w:hAnsi="Times New Roman" w:cs="Times New Roman"/>
                <w:sz w:val="24"/>
                <w:szCs w:val="24"/>
              </w:rPr>
            </w:pPr>
            <w:r w:rsidRPr="00C86785">
              <w:rPr>
                <w:rFonts w:ascii="Times New Roman" w:eastAsia="Calibri" w:hAnsi="Times New Roman" w:cs="Times New Roman"/>
                <w:sz w:val="24"/>
                <w:szCs w:val="24"/>
              </w:rPr>
              <w:t xml:space="preserve">Количество, объем </w:t>
            </w:r>
          </w:p>
        </w:tc>
        <w:tc>
          <w:tcPr>
            <w:tcW w:w="1433" w:type="dxa"/>
          </w:tcPr>
          <w:p w:rsidR="00C86785" w:rsidRPr="00C86785" w:rsidRDefault="00C86785" w:rsidP="00C86785">
            <w:pPr>
              <w:jc w:val="center"/>
              <w:rPr>
                <w:rFonts w:ascii="Times New Roman" w:eastAsia="Calibri" w:hAnsi="Times New Roman" w:cs="Times New Roman"/>
                <w:sz w:val="24"/>
                <w:szCs w:val="24"/>
              </w:rPr>
            </w:pPr>
            <w:r w:rsidRPr="00C86785">
              <w:rPr>
                <w:rFonts w:ascii="Times New Roman" w:eastAsia="Calibri" w:hAnsi="Times New Roman" w:cs="Times New Roman"/>
                <w:sz w:val="24"/>
                <w:szCs w:val="24"/>
              </w:rPr>
              <w:t>Цена за единицу*, тенге</w:t>
            </w:r>
          </w:p>
        </w:tc>
        <w:tc>
          <w:tcPr>
            <w:tcW w:w="1192" w:type="dxa"/>
          </w:tcPr>
          <w:p w:rsidR="00C86785" w:rsidRPr="00C86785" w:rsidRDefault="00C86785" w:rsidP="00C86785">
            <w:pPr>
              <w:jc w:val="center"/>
              <w:rPr>
                <w:rFonts w:ascii="Times New Roman" w:eastAsia="Calibri" w:hAnsi="Times New Roman" w:cs="Times New Roman"/>
                <w:sz w:val="24"/>
                <w:szCs w:val="24"/>
              </w:rPr>
            </w:pPr>
            <w:r w:rsidRPr="00C86785">
              <w:rPr>
                <w:rFonts w:ascii="Times New Roman" w:eastAsia="Calibri" w:hAnsi="Times New Roman" w:cs="Times New Roman"/>
                <w:sz w:val="24"/>
                <w:szCs w:val="24"/>
              </w:rPr>
              <w:t xml:space="preserve">Общая цена*, тенге </w:t>
            </w:r>
          </w:p>
        </w:tc>
      </w:tr>
      <w:tr w:rsidR="00C86785" w:rsidRPr="00C86785" w:rsidTr="00C86785">
        <w:tc>
          <w:tcPr>
            <w:tcW w:w="637" w:type="dxa"/>
          </w:tcPr>
          <w:p w:rsidR="00C86785" w:rsidRPr="00C86785" w:rsidRDefault="00C86785" w:rsidP="00C86785">
            <w:pPr>
              <w:jc w:val="center"/>
              <w:rPr>
                <w:rFonts w:ascii="Times New Roman" w:eastAsia="Calibri" w:hAnsi="Times New Roman" w:cs="Times New Roman"/>
                <w:sz w:val="24"/>
                <w:szCs w:val="24"/>
              </w:rPr>
            </w:pPr>
          </w:p>
        </w:tc>
        <w:tc>
          <w:tcPr>
            <w:tcW w:w="1073" w:type="dxa"/>
          </w:tcPr>
          <w:p w:rsidR="00C86785" w:rsidRPr="00C86785" w:rsidRDefault="00C86785" w:rsidP="00C86785">
            <w:pPr>
              <w:jc w:val="center"/>
              <w:rPr>
                <w:rFonts w:ascii="Times New Roman" w:eastAsia="Calibri" w:hAnsi="Times New Roman" w:cs="Times New Roman"/>
                <w:sz w:val="24"/>
                <w:szCs w:val="24"/>
              </w:rPr>
            </w:pPr>
          </w:p>
        </w:tc>
        <w:tc>
          <w:tcPr>
            <w:tcW w:w="2360" w:type="dxa"/>
          </w:tcPr>
          <w:p w:rsidR="00C86785" w:rsidRPr="00C86785" w:rsidRDefault="00C86785" w:rsidP="00C86785">
            <w:pPr>
              <w:jc w:val="center"/>
              <w:rPr>
                <w:rFonts w:ascii="Times New Roman" w:eastAsia="Calibri" w:hAnsi="Times New Roman" w:cs="Times New Roman"/>
                <w:sz w:val="24"/>
                <w:szCs w:val="24"/>
              </w:rPr>
            </w:pPr>
          </w:p>
        </w:tc>
        <w:tc>
          <w:tcPr>
            <w:tcW w:w="1471" w:type="dxa"/>
          </w:tcPr>
          <w:p w:rsidR="00C86785" w:rsidRPr="00C86785" w:rsidRDefault="00C86785" w:rsidP="00C86785">
            <w:pPr>
              <w:jc w:val="center"/>
              <w:rPr>
                <w:rFonts w:ascii="Times New Roman" w:eastAsia="Calibri" w:hAnsi="Times New Roman" w:cs="Times New Roman"/>
                <w:sz w:val="24"/>
                <w:szCs w:val="24"/>
              </w:rPr>
            </w:pPr>
          </w:p>
        </w:tc>
        <w:tc>
          <w:tcPr>
            <w:tcW w:w="1687" w:type="dxa"/>
          </w:tcPr>
          <w:p w:rsidR="00C86785" w:rsidRPr="00C86785" w:rsidRDefault="00C86785" w:rsidP="00C86785">
            <w:pPr>
              <w:jc w:val="center"/>
              <w:rPr>
                <w:rFonts w:ascii="Times New Roman" w:eastAsia="Calibri" w:hAnsi="Times New Roman" w:cs="Times New Roman"/>
                <w:sz w:val="24"/>
                <w:szCs w:val="24"/>
              </w:rPr>
            </w:pPr>
          </w:p>
        </w:tc>
        <w:tc>
          <w:tcPr>
            <w:tcW w:w="1433" w:type="dxa"/>
          </w:tcPr>
          <w:p w:rsidR="00C86785" w:rsidRPr="00C86785" w:rsidRDefault="00C86785" w:rsidP="00C86785">
            <w:pPr>
              <w:jc w:val="center"/>
              <w:rPr>
                <w:rFonts w:ascii="Times New Roman" w:eastAsia="Calibri" w:hAnsi="Times New Roman" w:cs="Times New Roman"/>
                <w:sz w:val="24"/>
                <w:szCs w:val="24"/>
              </w:rPr>
            </w:pPr>
          </w:p>
        </w:tc>
        <w:tc>
          <w:tcPr>
            <w:tcW w:w="1192" w:type="dxa"/>
          </w:tcPr>
          <w:p w:rsidR="00C86785" w:rsidRPr="00C86785" w:rsidRDefault="00C86785" w:rsidP="00C86785">
            <w:pPr>
              <w:jc w:val="center"/>
              <w:rPr>
                <w:rFonts w:ascii="Times New Roman" w:eastAsia="Calibri" w:hAnsi="Times New Roman" w:cs="Times New Roman"/>
                <w:sz w:val="24"/>
                <w:szCs w:val="24"/>
              </w:rPr>
            </w:pPr>
          </w:p>
        </w:tc>
      </w:tr>
      <w:tr w:rsidR="00C86785" w:rsidRPr="00C86785" w:rsidTr="00C86785">
        <w:tc>
          <w:tcPr>
            <w:tcW w:w="637" w:type="dxa"/>
          </w:tcPr>
          <w:p w:rsidR="00C86785" w:rsidRPr="00C86785" w:rsidRDefault="00C86785" w:rsidP="00C86785">
            <w:pPr>
              <w:jc w:val="center"/>
              <w:rPr>
                <w:rFonts w:ascii="Times New Roman" w:eastAsia="Calibri" w:hAnsi="Times New Roman" w:cs="Times New Roman"/>
                <w:sz w:val="24"/>
                <w:szCs w:val="24"/>
              </w:rPr>
            </w:pPr>
          </w:p>
        </w:tc>
        <w:tc>
          <w:tcPr>
            <w:tcW w:w="1073" w:type="dxa"/>
          </w:tcPr>
          <w:p w:rsidR="00C86785" w:rsidRPr="00C86785" w:rsidRDefault="00C86785" w:rsidP="00C86785">
            <w:pPr>
              <w:jc w:val="center"/>
              <w:rPr>
                <w:rFonts w:ascii="Times New Roman" w:eastAsia="Calibri" w:hAnsi="Times New Roman" w:cs="Times New Roman"/>
                <w:sz w:val="24"/>
                <w:szCs w:val="24"/>
              </w:rPr>
            </w:pPr>
          </w:p>
        </w:tc>
        <w:tc>
          <w:tcPr>
            <w:tcW w:w="2360" w:type="dxa"/>
          </w:tcPr>
          <w:p w:rsidR="00C86785" w:rsidRPr="00C86785" w:rsidRDefault="00C86785" w:rsidP="00C86785">
            <w:pPr>
              <w:jc w:val="center"/>
              <w:rPr>
                <w:rFonts w:ascii="Times New Roman" w:eastAsia="Calibri" w:hAnsi="Times New Roman" w:cs="Times New Roman"/>
                <w:sz w:val="24"/>
                <w:szCs w:val="24"/>
              </w:rPr>
            </w:pPr>
          </w:p>
        </w:tc>
        <w:tc>
          <w:tcPr>
            <w:tcW w:w="1471" w:type="dxa"/>
          </w:tcPr>
          <w:p w:rsidR="00C86785" w:rsidRPr="00C86785" w:rsidRDefault="00C86785" w:rsidP="00C86785">
            <w:pPr>
              <w:jc w:val="center"/>
              <w:rPr>
                <w:rFonts w:ascii="Times New Roman" w:eastAsia="Calibri" w:hAnsi="Times New Roman" w:cs="Times New Roman"/>
                <w:sz w:val="24"/>
                <w:szCs w:val="24"/>
              </w:rPr>
            </w:pPr>
          </w:p>
        </w:tc>
        <w:tc>
          <w:tcPr>
            <w:tcW w:w="1687" w:type="dxa"/>
          </w:tcPr>
          <w:p w:rsidR="00C86785" w:rsidRPr="00C86785" w:rsidRDefault="00C86785" w:rsidP="00C86785">
            <w:pPr>
              <w:jc w:val="center"/>
              <w:rPr>
                <w:rFonts w:ascii="Times New Roman" w:eastAsia="Calibri" w:hAnsi="Times New Roman" w:cs="Times New Roman"/>
                <w:sz w:val="24"/>
                <w:szCs w:val="24"/>
              </w:rPr>
            </w:pPr>
          </w:p>
        </w:tc>
        <w:tc>
          <w:tcPr>
            <w:tcW w:w="1433" w:type="dxa"/>
          </w:tcPr>
          <w:p w:rsidR="00C86785" w:rsidRPr="00C86785" w:rsidRDefault="00C86785" w:rsidP="00C86785">
            <w:pPr>
              <w:jc w:val="center"/>
              <w:rPr>
                <w:rFonts w:ascii="Times New Roman" w:eastAsia="Calibri" w:hAnsi="Times New Roman" w:cs="Times New Roman"/>
                <w:sz w:val="24"/>
                <w:szCs w:val="24"/>
              </w:rPr>
            </w:pPr>
          </w:p>
        </w:tc>
        <w:tc>
          <w:tcPr>
            <w:tcW w:w="1192" w:type="dxa"/>
          </w:tcPr>
          <w:p w:rsidR="00C86785" w:rsidRPr="00C86785" w:rsidRDefault="00C86785" w:rsidP="00C86785">
            <w:pPr>
              <w:jc w:val="center"/>
              <w:rPr>
                <w:rFonts w:ascii="Times New Roman" w:eastAsia="Calibri" w:hAnsi="Times New Roman" w:cs="Times New Roman"/>
                <w:sz w:val="24"/>
                <w:szCs w:val="24"/>
              </w:rPr>
            </w:pPr>
          </w:p>
        </w:tc>
      </w:tr>
      <w:tr w:rsidR="00C86785" w:rsidRPr="00C86785" w:rsidTr="00C86785">
        <w:tc>
          <w:tcPr>
            <w:tcW w:w="637" w:type="dxa"/>
          </w:tcPr>
          <w:p w:rsidR="00C86785" w:rsidRPr="00C86785" w:rsidRDefault="00C86785" w:rsidP="00C86785">
            <w:pPr>
              <w:jc w:val="center"/>
              <w:rPr>
                <w:rFonts w:ascii="Times New Roman" w:eastAsia="Calibri" w:hAnsi="Times New Roman" w:cs="Times New Roman"/>
                <w:sz w:val="24"/>
                <w:szCs w:val="24"/>
              </w:rPr>
            </w:pPr>
          </w:p>
        </w:tc>
        <w:tc>
          <w:tcPr>
            <w:tcW w:w="1073" w:type="dxa"/>
          </w:tcPr>
          <w:p w:rsidR="00C86785" w:rsidRPr="00C86785" w:rsidRDefault="00C86785" w:rsidP="00C86785">
            <w:pPr>
              <w:jc w:val="center"/>
              <w:rPr>
                <w:rFonts w:ascii="Times New Roman" w:eastAsia="Calibri" w:hAnsi="Times New Roman" w:cs="Times New Roman"/>
                <w:sz w:val="24"/>
                <w:szCs w:val="24"/>
              </w:rPr>
            </w:pPr>
          </w:p>
        </w:tc>
        <w:tc>
          <w:tcPr>
            <w:tcW w:w="2360" w:type="dxa"/>
          </w:tcPr>
          <w:p w:rsidR="00C86785" w:rsidRPr="00C86785" w:rsidRDefault="00C86785" w:rsidP="00C86785">
            <w:pPr>
              <w:jc w:val="center"/>
              <w:rPr>
                <w:rFonts w:ascii="Times New Roman" w:eastAsia="Calibri" w:hAnsi="Times New Roman" w:cs="Times New Roman"/>
                <w:sz w:val="24"/>
                <w:szCs w:val="24"/>
              </w:rPr>
            </w:pPr>
          </w:p>
        </w:tc>
        <w:tc>
          <w:tcPr>
            <w:tcW w:w="1471" w:type="dxa"/>
          </w:tcPr>
          <w:p w:rsidR="00C86785" w:rsidRPr="00C86785" w:rsidRDefault="00C86785" w:rsidP="00C86785">
            <w:pPr>
              <w:jc w:val="center"/>
              <w:rPr>
                <w:rFonts w:ascii="Times New Roman" w:eastAsia="Calibri" w:hAnsi="Times New Roman" w:cs="Times New Roman"/>
                <w:sz w:val="24"/>
                <w:szCs w:val="24"/>
              </w:rPr>
            </w:pPr>
          </w:p>
        </w:tc>
        <w:tc>
          <w:tcPr>
            <w:tcW w:w="1687" w:type="dxa"/>
          </w:tcPr>
          <w:p w:rsidR="00C86785" w:rsidRPr="00C86785" w:rsidRDefault="00C86785" w:rsidP="00C86785">
            <w:pPr>
              <w:jc w:val="center"/>
              <w:rPr>
                <w:rFonts w:ascii="Times New Roman" w:eastAsia="Calibri" w:hAnsi="Times New Roman" w:cs="Times New Roman"/>
                <w:sz w:val="24"/>
                <w:szCs w:val="24"/>
              </w:rPr>
            </w:pPr>
          </w:p>
        </w:tc>
        <w:tc>
          <w:tcPr>
            <w:tcW w:w="1433" w:type="dxa"/>
          </w:tcPr>
          <w:p w:rsidR="00C86785" w:rsidRPr="00C86785" w:rsidRDefault="00C86785" w:rsidP="00C86785">
            <w:pPr>
              <w:jc w:val="center"/>
              <w:rPr>
                <w:rFonts w:ascii="Times New Roman" w:eastAsia="Calibri" w:hAnsi="Times New Roman" w:cs="Times New Roman"/>
                <w:sz w:val="24"/>
                <w:szCs w:val="24"/>
              </w:rPr>
            </w:pPr>
          </w:p>
        </w:tc>
        <w:tc>
          <w:tcPr>
            <w:tcW w:w="1192" w:type="dxa"/>
          </w:tcPr>
          <w:p w:rsidR="00C86785" w:rsidRPr="00C86785" w:rsidRDefault="00C86785" w:rsidP="00C86785">
            <w:pPr>
              <w:jc w:val="center"/>
              <w:rPr>
                <w:rFonts w:ascii="Times New Roman" w:eastAsia="Calibri" w:hAnsi="Times New Roman" w:cs="Times New Roman"/>
                <w:sz w:val="24"/>
                <w:szCs w:val="24"/>
              </w:rPr>
            </w:pPr>
          </w:p>
        </w:tc>
      </w:tr>
      <w:tr w:rsidR="00C86785" w:rsidRPr="00C86785" w:rsidTr="00C86785">
        <w:tc>
          <w:tcPr>
            <w:tcW w:w="637" w:type="dxa"/>
          </w:tcPr>
          <w:p w:rsidR="00C86785" w:rsidRPr="00C86785" w:rsidRDefault="00C86785" w:rsidP="00C86785">
            <w:pPr>
              <w:jc w:val="center"/>
              <w:rPr>
                <w:rFonts w:ascii="Times New Roman" w:eastAsia="Calibri" w:hAnsi="Times New Roman" w:cs="Times New Roman"/>
                <w:sz w:val="24"/>
                <w:szCs w:val="24"/>
              </w:rPr>
            </w:pPr>
          </w:p>
        </w:tc>
        <w:tc>
          <w:tcPr>
            <w:tcW w:w="1073" w:type="dxa"/>
          </w:tcPr>
          <w:p w:rsidR="00C86785" w:rsidRPr="00C86785" w:rsidRDefault="00C86785" w:rsidP="00C86785">
            <w:pPr>
              <w:jc w:val="center"/>
              <w:rPr>
                <w:rFonts w:ascii="Times New Roman" w:eastAsia="Calibri" w:hAnsi="Times New Roman" w:cs="Times New Roman"/>
                <w:sz w:val="24"/>
                <w:szCs w:val="24"/>
              </w:rPr>
            </w:pPr>
          </w:p>
        </w:tc>
        <w:tc>
          <w:tcPr>
            <w:tcW w:w="2360" w:type="dxa"/>
          </w:tcPr>
          <w:p w:rsidR="00C86785" w:rsidRPr="00C86785" w:rsidRDefault="00C86785" w:rsidP="00C86785">
            <w:pPr>
              <w:jc w:val="center"/>
              <w:rPr>
                <w:rFonts w:ascii="Times New Roman" w:eastAsia="Calibri" w:hAnsi="Times New Roman" w:cs="Times New Roman"/>
                <w:sz w:val="24"/>
                <w:szCs w:val="24"/>
              </w:rPr>
            </w:pPr>
          </w:p>
        </w:tc>
        <w:tc>
          <w:tcPr>
            <w:tcW w:w="1471" w:type="dxa"/>
          </w:tcPr>
          <w:p w:rsidR="00C86785" w:rsidRPr="00C86785" w:rsidRDefault="00C86785" w:rsidP="00C86785">
            <w:pPr>
              <w:jc w:val="center"/>
              <w:rPr>
                <w:rFonts w:ascii="Times New Roman" w:eastAsia="Calibri" w:hAnsi="Times New Roman" w:cs="Times New Roman"/>
                <w:sz w:val="24"/>
                <w:szCs w:val="24"/>
              </w:rPr>
            </w:pPr>
          </w:p>
        </w:tc>
        <w:tc>
          <w:tcPr>
            <w:tcW w:w="1687" w:type="dxa"/>
          </w:tcPr>
          <w:p w:rsidR="00C86785" w:rsidRPr="00C86785" w:rsidRDefault="00C86785" w:rsidP="00C86785">
            <w:pPr>
              <w:jc w:val="center"/>
              <w:rPr>
                <w:rFonts w:ascii="Times New Roman" w:eastAsia="Calibri" w:hAnsi="Times New Roman" w:cs="Times New Roman"/>
                <w:sz w:val="24"/>
                <w:szCs w:val="24"/>
              </w:rPr>
            </w:pPr>
          </w:p>
        </w:tc>
        <w:tc>
          <w:tcPr>
            <w:tcW w:w="1433" w:type="dxa"/>
          </w:tcPr>
          <w:p w:rsidR="00C86785" w:rsidRPr="00C86785" w:rsidRDefault="00C86785" w:rsidP="00C86785">
            <w:pPr>
              <w:jc w:val="center"/>
              <w:rPr>
                <w:rFonts w:ascii="Times New Roman" w:eastAsia="Calibri" w:hAnsi="Times New Roman" w:cs="Times New Roman"/>
                <w:sz w:val="24"/>
                <w:szCs w:val="24"/>
              </w:rPr>
            </w:pPr>
          </w:p>
        </w:tc>
        <w:tc>
          <w:tcPr>
            <w:tcW w:w="1192" w:type="dxa"/>
          </w:tcPr>
          <w:p w:rsidR="00C86785" w:rsidRPr="00C86785" w:rsidRDefault="00C86785" w:rsidP="00C86785">
            <w:pPr>
              <w:jc w:val="center"/>
              <w:rPr>
                <w:rFonts w:ascii="Times New Roman" w:eastAsia="Calibri" w:hAnsi="Times New Roman" w:cs="Times New Roman"/>
                <w:sz w:val="24"/>
                <w:szCs w:val="24"/>
              </w:rPr>
            </w:pPr>
          </w:p>
        </w:tc>
      </w:tr>
      <w:tr w:rsidR="00C86785" w:rsidRPr="00C86785" w:rsidTr="00C86785">
        <w:tc>
          <w:tcPr>
            <w:tcW w:w="637" w:type="dxa"/>
          </w:tcPr>
          <w:p w:rsidR="00C86785" w:rsidRPr="00C86785" w:rsidRDefault="00C86785" w:rsidP="00C86785">
            <w:pPr>
              <w:jc w:val="center"/>
              <w:rPr>
                <w:rFonts w:ascii="Times New Roman" w:eastAsia="Calibri" w:hAnsi="Times New Roman" w:cs="Times New Roman"/>
                <w:sz w:val="24"/>
                <w:szCs w:val="24"/>
              </w:rPr>
            </w:pPr>
          </w:p>
        </w:tc>
        <w:tc>
          <w:tcPr>
            <w:tcW w:w="1073" w:type="dxa"/>
          </w:tcPr>
          <w:p w:rsidR="00C86785" w:rsidRPr="00C86785" w:rsidRDefault="00C86785" w:rsidP="00C86785">
            <w:pPr>
              <w:jc w:val="center"/>
              <w:rPr>
                <w:rFonts w:ascii="Times New Roman" w:eastAsia="Calibri" w:hAnsi="Times New Roman" w:cs="Times New Roman"/>
                <w:sz w:val="24"/>
                <w:szCs w:val="24"/>
              </w:rPr>
            </w:pPr>
          </w:p>
        </w:tc>
        <w:tc>
          <w:tcPr>
            <w:tcW w:w="2360" w:type="dxa"/>
          </w:tcPr>
          <w:p w:rsidR="00C86785" w:rsidRPr="00C86785" w:rsidRDefault="00C86785" w:rsidP="00C86785">
            <w:pPr>
              <w:jc w:val="center"/>
              <w:rPr>
                <w:rFonts w:ascii="Times New Roman" w:eastAsia="Calibri" w:hAnsi="Times New Roman" w:cs="Times New Roman"/>
                <w:sz w:val="24"/>
                <w:szCs w:val="24"/>
              </w:rPr>
            </w:pPr>
          </w:p>
        </w:tc>
        <w:tc>
          <w:tcPr>
            <w:tcW w:w="1471" w:type="dxa"/>
          </w:tcPr>
          <w:p w:rsidR="00C86785" w:rsidRPr="00C86785" w:rsidRDefault="00C86785" w:rsidP="00C86785">
            <w:pPr>
              <w:jc w:val="center"/>
              <w:rPr>
                <w:rFonts w:ascii="Times New Roman" w:eastAsia="Calibri" w:hAnsi="Times New Roman" w:cs="Times New Roman"/>
                <w:sz w:val="24"/>
                <w:szCs w:val="24"/>
              </w:rPr>
            </w:pPr>
          </w:p>
        </w:tc>
        <w:tc>
          <w:tcPr>
            <w:tcW w:w="1687" w:type="dxa"/>
          </w:tcPr>
          <w:p w:rsidR="00C86785" w:rsidRPr="00C86785" w:rsidRDefault="00C86785" w:rsidP="00C86785">
            <w:pPr>
              <w:jc w:val="center"/>
              <w:rPr>
                <w:rFonts w:ascii="Times New Roman" w:eastAsia="Calibri" w:hAnsi="Times New Roman" w:cs="Times New Roman"/>
                <w:sz w:val="24"/>
                <w:szCs w:val="24"/>
              </w:rPr>
            </w:pPr>
          </w:p>
        </w:tc>
        <w:tc>
          <w:tcPr>
            <w:tcW w:w="1433" w:type="dxa"/>
          </w:tcPr>
          <w:p w:rsidR="00C86785" w:rsidRPr="00C86785" w:rsidRDefault="00C86785" w:rsidP="00C86785">
            <w:pPr>
              <w:jc w:val="center"/>
              <w:rPr>
                <w:rFonts w:ascii="Times New Roman" w:eastAsia="Calibri" w:hAnsi="Times New Roman" w:cs="Times New Roman"/>
                <w:sz w:val="24"/>
                <w:szCs w:val="24"/>
              </w:rPr>
            </w:pPr>
          </w:p>
        </w:tc>
        <w:tc>
          <w:tcPr>
            <w:tcW w:w="1192" w:type="dxa"/>
          </w:tcPr>
          <w:p w:rsidR="00C86785" w:rsidRPr="00C86785" w:rsidRDefault="00C86785" w:rsidP="00C86785">
            <w:pPr>
              <w:jc w:val="center"/>
              <w:rPr>
                <w:rFonts w:ascii="Times New Roman" w:eastAsia="Calibri" w:hAnsi="Times New Roman" w:cs="Times New Roman"/>
                <w:sz w:val="24"/>
                <w:szCs w:val="24"/>
              </w:rPr>
            </w:pPr>
          </w:p>
        </w:tc>
      </w:tr>
      <w:tr w:rsidR="00C86785" w:rsidRPr="00C86785" w:rsidTr="00C86785">
        <w:tc>
          <w:tcPr>
            <w:tcW w:w="637" w:type="dxa"/>
          </w:tcPr>
          <w:p w:rsidR="00C86785" w:rsidRPr="00C86785" w:rsidRDefault="00C86785" w:rsidP="00C86785">
            <w:pPr>
              <w:jc w:val="center"/>
              <w:rPr>
                <w:rFonts w:ascii="Times New Roman" w:eastAsia="Calibri" w:hAnsi="Times New Roman" w:cs="Times New Roman"/>
                <w:sz w:val="24"/>
                <w:szCs w:val="24"/>
              </w:rPr>
            </w:pPr>
          </w:p>
        </w:tc>
        <w:tc>
          <w:tcPr>
            <w:tcW w:w="1073" w:type="dxa"/>
          </w:tcPr>
          <w:p w:rsidR="00C86785" w:rsidRPr="00C86785" w:rsidRDefault="00C86785" w:rsidP="00C86785">
            <w:pPr>
              <w:jc w:val="center"/>
              <w:rPr>
                <w:rFonts w:ascii="Times New Roman" w:eastAsia="Calibri" w:hAnsi="Times New Roman" w:cs="Times New Roman"/>
                <w:sz w:val="24"/>
                <w:szCs w:val="24"/>
              </w:rPr>
            </w:pPr>
          </w:p>
        </w:tc>
        <w:tc>
          <w:tcPr>
            <w:tcW w:w="2360" w:type="dxa"/>
          </w:tcPr>
          <w:p w:rsidR="00C86785" w:rsidRPr="00C86785" w:rsidRDefault="00C86785" w:rsidP="00C86785">
            <w:pPr>
              <w:jc w:val="center"/>
              <w:rPr>
                <w:rFonts w:ascii="Times New Roman" w:eastAsia="Calibri" w:hAnsi="Times New Roman" w:cs="Times New Roman"/>
                <w:sz w:val="24"/>
                <w:szCs w:val="24"/>
              </w:rPr>
            </w:pPr>
          </w:p>
        </w:tc>
        <w:tc>
          <w:tcPr>
            <w:tcW w:w="1471" w:type="dxa"/>
          </w:tcPr>
          <w:p w:rsidR="00C86785" w:rsidRPr="00C86785" w:rsidRDefault="00C86785" w:rsidP="00C86785">
            <w:pPr>
              <w:jc w:val="center"/>
              <w:rPr>
                <w:rFonts w:ascii="Times New Roman" w:eastAsia="Calibri" w:hAnsi="Times New Roman" w:cs="Times New Roman"/>
                <w:sz w:val="24"/>
                <w:szCs w:val="24"/>
              </w:rPr>
            </w:pPr>
          </w:p>
        </w:tc>
        <w:tc>
          <w:tcPr>
            <w:tcW w:w="1687" w:type="dxa"/>
          </w:tcPr>
          <w:p w:rsidR="00C86785" w:rsidRPr="00C86785" w:rsidRDefault="00C86785" w:rsidP="00C86785">
            <w:pPr>
              <w:jc w:val="center"/>
              <w:rPr>
                <w:rFonts w:ascii="Times New Roman" w:eastAsia="Calibri" w:hAnsi="Times New Roman" w:cs="Times New Roman"/>
                <w:sz w:val="24"/>
                <w:szCs w:val="24"/>
              </w:rPr>
            </w:pPr>
          </w:p>
        </w:tc>
        <w:tc>
          <w:tcPr>
            <w:tcW w:w="1433" w:type="dxa"/>
          </w:tcPr>
          <w:p w:rsidR="00C86785" w:rsidRPr="00C86785" w:rsidRDefault="00C86785" w:rsidP="00C86785">
            <w:pPr>
              <w:jc w:val="center"/>
              <w:rPr>
                <w:rFonts w:ascii="Times New Roman" w:eastAsia="Calibri" w:hAnsi="Times New Roman" w:cs="Times New Roman"/>
                <w:sz w:val="24"/>
                <w:szCs w:val="24"/>
              </w:rPr>
            </w:pPr>
          </w:p>
        </w:tc>
        <w:tc>
          <w:tcPr>
            <w:tcW w:w="1192" w:type="dxa"/>
          </w:tcPr>
          <w:p w:rsidR="00C86785" w:rsidRPr="00C86785" w:rsidRDefault="00C86785" w:rsidP="00C86785">
            <w:pPr>
              <w:jc w:val="center"/>
              <w:rPr>
                <w:rFonts w:ascii="Times New Roman" w:eastAsia="Calibri" w:hAnsi="Times New Roman" w:cs="Times New Roman"/>
                <w:sz w:val="24"/>
                <w:szCs w:val="24"/>
              </w:rPr>
            </w:pPr>
          </w:p>
        </w:tc>
      </w:tr>
      <w:tr w:rsidR="00C86785" w:rsidRPr="00C86785" w:rsidTr="00C86785">
        <w:tc>
          <w:tcPr>
            <w:tcW w:w="637" w:type="dxa"/>
          </w:tcPr>
          <w:p w:rsidR="00C86785" w:rsidRPr="00C86785" w:rsidRDefault="00C86785" w:rsidP="00C86785">
            <w:pPr>
              <w:jc w:val="center"/>
              <w:rPr>
                <w:rFonts w:ascii="Times New Roman" w:eastAsia="Calibri" w:hAnsi="Times New Roman" w:cs="Times New Roman"/>
                <w:sz w:val="24"/>
                <w:szCs w:val="24"/>
              </w:rPr>
            </w:pPr>
          </w:p>
        </w:tc>
        <w:tc>
          <w:tcPr>
            <w:tcW w:w="1073" w:type="dxa"/>
          </w:tcPr>
          <w:p w:rsidR="00C86785" w:rsidRPr="00C86785" w:rsidRDefault="00C86785" w:rsidP="00C86785">
            <w:pPr>
              <w:jc w:val="center"/>
              <w:rPr>
                <w:rFonts w:ascii="Times New Roman" w:eastAsia="Calibri" w:hAnsi="Times New Roman" w:cs="Times New Roman"/>
                <w:sz w:val="24"/>
                <w:szCs w:val="24"/>
              </w:rPr>
            </w:pPr>
          </w:p>
        </w:tc>
        <w:tc>
          <w:tcPr>
            <w:tcW w:w="2360" w:type="dxa"/>
          </w:tcPr>
          <w:p w:rsidR="00C86785" w:rsidRPr="00C86785" w:rsidRDefault="00C86785" w:rsidP="00C86785">
            <w:pPr>
              <w:jc w:val="center"/>
              <w:rPr>
                <w:rFonts w:ascii="Times New Roman" w:eastAsia="Calibri" w:hAnsi="Times New Roman" w:cs="Times New Roman"/>
                <w:sz w:val="24"/>
                <w:szCs w:val="24"/>
              </w:rPr>
            </w:pPr>
          </w:p>
        </w:tc>
        <w:tc>
          <w:tcPr>
            <w:tcW w:w="1471" w:type="dxa"/>
          </w:tcPr>
          <w:p w:rsidR="00C86785" w:rsidRPr="00C86785" w:rsidRDefault="00C86785" w:rsidP="00C86785">
            <w:pPr>
              <w:jc w:val="center"/>
              <w:rPr>
                <w:rFonts w:ascii="Times New Roman" w:eastAsia="Calibri" w:hAnsi="Times New Roman" w:cs="Times New Roman"/>
                <w:sz w:val="24"/>
                <w:szCs w:val="24"/>
              </w:rPr>
            </w:pPr>
          </w:p>
        </w:tc>
        <w:tc>
          <w:tcPr>
            <w:tcW w:w="1687" w:type="dxa"/>
          </w:tcPr>
          <w:p w:rsidR="00C86785" w:rsidRPr="00C86785" w:rsidRDefault="00C86785" w:rsidP="00C86785">
            <w:pPr>
              <w:jc w:val="center"/>
              <w:rPr>
                <w:rFonts w:ascii="Times New Roman" w:eastAsia="Calibri" w:hAnsi="Times New Roman" w:cs="Times New Roman"/>
                <w:sz w:val="24"/>
                <w:szCs w:val="24"/>
              </w:rPr>
            </w:pPr>
          </w:p>
        </w:tc>
        <w:tc>
          <w:tcPr>
            <w:tcW w:w="1433" w:type="dxa"/>
          </w:tcPr>
          <w:p w:rsidR="00C86785" w:rsidRPr="00C86785" w:rsidRDefault="00C86785" w:rsidP="00C86785">
            <w:pPr>
              <w:jc w:val="center"/>
              <w:rPr>
                <w:rFonts w:ascii="Times New Roman" w:eastAsia="Calibri" w:hAnsi="Times New Roman" w:cs="Times New Roman"/>
                <w:sz w:val="24"/>
                <w:szCs w:val="24"/>
              </w:rPr>
            </w:pPr>
          </w:p>
        </w:tc>
        <w:tc>
          <w:tcPr>
            <w:tcW w:w="1192" w:type="dxa"/>
          </w:tcPr>
          <w:p w:rsidR="00C86785" w:rsidRPr="00C86785" w:rsidRDefault="00C86785" w:rsidP="00C86785">
            <w:pPr>
              <w:jc w:val="center"/>
              <w:rPr>
                <w:rFonts w:ascii="Times New Roman" w:eastAsia="Calibri" w:hAnsi="Times New Roman" w:cs="Times New Roman"/>
                <w:sz w:val="24"/>
                <w:szCs w:val="24"/>
              </w:rPr>
            </w:pPr>
          </w:p>
        </w:tc>
      </w:tr>
    </w:tbl>
    <w:p w:rsidR="00C86785" w:rsidRPr="00C86785" w:rsidRDefault="00C86785" w:rsidP="00C86785">
      <w:pPr>
        <w:ind w:firstLine="709"/>
        <w:jc w:val="both"/>
        <w:rPr>
          <w:rFonts w:ascii="Times New Roman" w:eastAsia="Calibri" w:hAnsi="Times New Roman" w:cs="Times New Roman"/>
          <w:sz w:val="24"/>
          <w:szCs w:val="24"/>
        </w:rPr>
      </w:pPr>
    </w:p>
    <w:p w:rsidR="00C86785" w:rsidRPr="00C86785" w:rsidRDefault="00C86785" w:rsidP="00C86785">
      <w:pPr>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rPr>
        <w:t>* Цена за единицу и общая цена должны быть рассчитаны на условиях поставки товара, выполнения работ, оказания услуг в пункте назначения и в</w:t>
      </w:r>
      <w:r w:rsidRPr="00C86785">
        <w:rPr>
          <w:rFonts w:ascii="Times New Roman" w:eastAsia="Calibri" w:hAnsi="Times New Roman" w:cs="Times New Roman"/>
          <w:sz w:val="24"/>
          <w:szCs w:val="24"/>
          <w:lang w:eastAsia="en-US"/>
        </w:rPr>
        <w:t>ключать все расходы потенциального поставщика на транспортировку, страхование, уплату таможенных пошлин, НДС и других налогов, платежей и сборов, стоимость комплектующих деталей и обязательных запасных частей, обслуживания в течение начального срока эксплуатации на единицу измерения, другие расходы и пересмотру не подлежат.</w:t>
      </w:r>
    </w:p>
    <w:p w:rsidR="00C86785" w:rsidRPr="00C86785" w:rsidRDefault="00C86785" w:rsidP="00C86785">
      <w:pPr>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ab/>
        <w:t>Потенциальный поставщик вправе указать другие расходы, в том числе: размер скидки, в случае ее представления.</w:t>
      </w:r>
    </w:p>
    <w:p w:rsidR="00C86785" w:rsidRPr="00C86785" w:rsidRDefault="00C86785" w:rsidP="00C86785">
      <w:pPr>
        <w:ind w:firstLine="709"/>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 xml:space="preserve">Мы согласны с Вашими условиями платежа, оговоренными в тендерной документации. </w:t>
      </w:r>
    </w:p>
    <w:p w:rsidR="00C86785" w:rsidRPr="00C86785" w:rsidRDefault="00C86785" w:rsidP="00C86785">
      <w:pPr>
        <w:ind w:firstLine="709"/>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Потенциальный поставщик вправе указать альтернативные условия платежа и/или ценовую скидку.</w:t>
      </w:r>
    </w:p>
    <w:p w:rsidR="00C86785" w:rsidRPr="00C86785" w:rsidRDefault="00C86785" w:rsidP="00C86785">
      <w:pPr>
        <w:ind w:firstLine="709"/>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При этом общая цена закупаемых товаров, работ, услуг будет рассчитана организатором закупок с учетом скидки.</w:t>
      </w:r>
    </w:p>
    <w:p w:rsidR="00C86785" w:rsidRPr="00C86785" w:rsidRDefault="00C86785" w:rsidP="00C86785">
      <w:pPr>
        <w:ind w:firstLine="709"/>
        <w:jc w:val="thaiDistribute"/>
        <w:rPr>
          <w:rFonts w:ascii="Times New Roman" w:eastAsia="Calibri" w:hAnsi="Times New Roman" w:cs="Times New Roman"/>
          <w:sz w:val="24"/>
          <w:szCs w:val="24"/>
          <w:lang w:eastAsia="en-US"/>
        </w:rPr>
      </w:pPr>
    </w:p>
    <w:p w:rsidR="00C86785" w:rsidRPr="00C86785" w:rsidRDefault="00C86785" w:rsidP="00C86785">
      <w:pPr>
        <w:ind w:firstLine="400"/>
        <w:jc w:val="thaiDistribute"/>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___________          ______________________________</w:t>
      </w:r>
    </w:p>
    <w:p w:rsidR="00C86785" w:rsidRPr="00C86785" w:rsidRDefault="00C86785" w:rsidP="00C86785">
      <w:pPr>
        <w:ind w:firstLine="400"/>
        <w:jc w:val="thaiDistribute"/>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 (Подпись)              (Должность, фамилия, имя, отчество)</w:t>
      </w:r>
    </w:p>
    <w:p w:rsidR="00C86785" w:rsidRPr="00C86785" w:rsidRDefault="00C86785" w:rsidP="00C86785">
      <w:pPr>
        <w:ind w:firstLine="400"/>
        <w:jc w:val="thaiDistribute"/>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 </w:t>
      </w:r>
    </w:p>
    <w:p w:rsidR="00C86785" w:rsidRPr="00C86785" w:rsidRDefault="00C86785" w:rsidP="00C86785">
      <w:pPr>
        <w:ind w:firstLine="400"/>
        <w:jc w:val="thaiDistribute"/>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М.П.</w:t>
      </w:r>
    </w:p>
    <w:p w:rsidR="00C86785" w:rsidRPr="00C86785" w:rsidRDefault="00C86785" w:rsidP="00C86785">
      <w:pPr>
        <w:ind w:firstLine="400"/>
        <w:jc w:val="thaiDistribute"/>
        <w:rPr>
          <w:rFonts w:ascii="Times New Roman" w:eastAsia="Calibri" w:hAnsi="Times New Roman" w:cs="Times New Roman"/>
          <w:sz w:val="28"/>
          <w:szCs w:val="28"/>
          <w:lang w:eastAsia="en-US"/>
        </w:rPr>
      </w:pPr>
      <w:r w:rsidRPr="00C86785">
        <w:rPr>
          <w:rFonts w:ascii="Times New Roman" w:eastAsia="Calibri" w:hAnsi="Times New Roman" w:cs="Times New Roman"/>
          <w:sz w:val="28"/>
          <w:szCs w:val="28"/>
          <w:lang w:eastAsia="en-US"/>
        </w:rPr>
        <w:t> </w:t>
      </w:r>
    </w:p>
    <w:p w:rsidR="00C86785" w:rsidRPr="00C86785" w:rsidRDefault="00C86785" w:rsidP="00C86785">
      <w:pPr>
        <w:ind w:firstLine="400"/>
        <w:jc w:val="thaiDistribute"/>
        <w:rPr>
          <w:rFonts w:ascii="Times New Roman" w:eastAsia="Calibri" w:hAnsi="Times New Roman" w:cs="Times New Roman"/>
          <w:sz w:val="28"/>
          <w:szCs w:val="28"/>
          <w:lang w:eastAsia="en-US"/>
        </w:rPr>
      </w:pPr>
    </w:p>
    <w:p w:rsidR="00C86785" w:rsidRPr="00C86785" w:rsidRDefault="00C86785" w:rsidP="00C86785">
      <w:pPr>
        <w:ind w:firstLine="400"/>
        <w:jc w:val="thaiDistribute"/>
        <w:rPr>
          <w:rFonts w:ascii="Times New Roman" w:eastAsia="Calibri" w:hAnsi="Times New Roman" w:cs="Times New Roman"/>
          <w:sz w:val="28"/>
          <w:szCs w:val="28"/>
          <w:lang w:eastAsia="en-US"/>
        </w:rPr>
      </w:pPr>
    </w:p>
    <w:p w:rsidR="00C86785" w:rsidRPr="00C86785" w:rsidRDefault="00C86785" w:rsidP="00C86785">
      <w:pPr>
        <w:ind w:firstLine="400"/>
        <w:jc w:val="thaiDistribute"/>
        <w:rPr>
          <w:rFonts w:ascii="Times New Roman" w:eastAsia="Calibri" w:hAnsi="Times New Roman" w:cs="Times New Roman"/>
          <w:sz w:val="28"/>
          <w:szCs w:val="28"/>
          <w:lang w:eastAsia="en-US"/>
        </w:rPr>
      </w:pPr>
    </w:p>
    <w:p w:rsidR="00C86785" w:rsidRPr="00C86785" w:rsidRDefault="00C86785" w:rsidP="00C86785">
      <w:pPr>
        <w:ind w:firstLine="400"/>
        <w:jc w:val="thaiDistribute"/>
        <w:rPr>
          <w:rFonts w:ascii="Times New Roman" w:eastAsia="Calibri" w:hAnsi="Times New Roman" w:cs="Times New Roman"/>
          <w:sz w:val="28"/>
          <w:szCs w:val="28"/>
          <w:lang w:eastAsia="en-US"/>
        </w:rPr>
      </w:pPr>
    </w:p>
    <w:p w:rsidR="00C86785" w:rsidRPr="00C86785" w:rsidRDefault="00C86785" w:rsidP="00C86785">
      <w:pPr>
        <w:ind w:firstLine="400"/>
        <w:jc w:val="thaiDistribute"/>
        <w:rPr>
          <w:rFonts w:ascii="Times New Roman" w:eastAsia="Calibri" w:hAnsi="Times New Roman" w:cs="Times New Roman"/>
          <w:sz w:val="28"/>
          <w:szCs w:val="28"/>
          <w:lang w:eastAsia="en-US"/>
        </w:rPr>
      </w:pPr>
    </w:p>
    <w:p w:rsidR="00C86785" w:rsidRPr="00C86785" w:rsidRDefault="00C86785" w:rsidP="00C86785">
      <w:pPr>
        <w:ind w:firstLine="400"/>
        <w:jc w:val="thaiDistribute"/>
        <w:rPr>
          <w:rFonts w:ascii="Times New Roman" w:eastAsia="Calibri" w:hAnsi="Times New Roman" w:cs="Times New Roman"/>
          <w:sz w:val="28"/>
          <w:szCs w:val="28"/>
          <w:lang w:eastAsia="en-US"/>
        </w:rPr>
      </w:pPr>
    </w:p>
    <w:p w:rsidR="00C86785" w:rsidRPr="00C86785" w:rsidRDefault="00C86785" w:rsidP="00C86785">
      <w:pPr>
        <w:ind w:firstLine="400"/>
        <w:jc w:val="thaiDistribute"/>
        <w:rPr>
          <w:rFonts w:ascii="Times New Roman" w:eastAsia="Calibri" w:hAnsi="Times New Roman" w:cs="Times New Roman"/>
          <w:sz w:val="28"/>
          <w:szCs w:val="28"/>
          <w:lang w:eastAsia="en-US"/>
        </w:rPr>
      </w:pPr>
    </w:p>
    <w:p w:rsidR="00C86785" w:rsidRPr="00C86785" w:rsidRDefault="00C86785" w:rsidP="00C86785">
      <w:pPr>
        <w:ind w:firstLine="400"/>
        <w:jc w:val="thaiDistribute"/>
        <w:rPr>
          <w:rFonts w:ascii="Times New Roman" w:eastAsia="Calibri" w:hAnsi="Times New Roman" w:cs="Times New Roman"/>
          <w:sz w:val="28"/>
          <w:szCs w:val="28"/>
          <w:lang w:eastAsia="en-US"/>
        </w:rPr>
      </w:pPr>
    </w:p>
    <w:p w:rsidR="00C86785" w:rsidRPr="00C86785" w:rsidRDefault="00C86785" w:rsidP="00C86785">
      <w:pPr>
        <w:ind w:firstLine="400"/>
        <w:jc w:val="thaiDistribute"/>
        <w:rPr>
          <w:rFonts w:ascii="Times New Roman" w:eastAsia="Calibri" w:hAnsi="Times New Roman" w:cs="Times New Roman"/>
          <w:sz w:val="28"/>
          <w:szCs w:val="28"/>
          <w:lang w:eastAsia="en-US"/>
        </w:rPr>
      </w:pPr>
    </w:p>
    <w:p w:rsidR="00C86785" w:rsidRPr="00C86785" w:rsidRDefault="00C86785" w:rsidP="00C86785">
      <w:pPr>
        <w:ind w:firstLine="400"/>
        <w:jc w:val="thaiDistribute"/>
        <w:rPr>
          <w:rFonts w:ascii="Times New Roman" w:eastAsia="Calibri" w:hAnsi="Times New Roman" w:cs="Times New Roman"/>
          <w:sz w:val="28"/>
          <w:szCs w:val="28"/>
          <w:lang w:eastAsia="en-US"/>
        </w:rPr>
      </w:pPr>
    </w:p>
    <w:p w:rsidR="00C86785" w:rsidRDefault="00C86785" w:rsidP="00C86785">
      <w:pPr>
        <w:ind w:firstLine="400"/>
        <w:jc w:val="thaiDistribute"/>
        <w:rPr>
          <w:rFonts w:ascii="Times New Roman" w:eastAsia="Calibri" w:hAnsi="Times New Roman" w:cs="Times New Roman"/>
          <w:sz w:val="28"/>
          <w:szCs w:val="28"/>
          <w:lang w:eastAsia="en-US"/>
        </w:rPr>
      </w:pPr>
    </w:p>
    <w:p w:rsidR="00F36542" w:rsidRDefault="00F36542" w:rsidP="00C86785">
      <w:pPr>
        <w:ind w:firstLine="400"/>
        <w:jc w:val="thaiDistribute"/>
        <w:rPr>
          <w:rFonts w:ascii="Times New Roman" w:eastAsia="Calibri" w:hAnsi="Times New Roman" w:cs="Times New Roman"/>
          <w:sz w:val="28"/>
          <w:szCs w:val="28"/>
          <w:lang w:eastAsia="en-US"/>
        </w:rPr>
      </w:pPr>
    </w:p>
    <w:p w:rsidR="003C508D" w:rsidRDefault="003C508D" w:rsidP="00C86785">
      <w:pPr>
        <w:ind w:firstLine="400"/>
        <w:jc w:val="thaiDistribute"/>
        <w:rPr>
          <w:rFonts w:ascii="Times New Roman" w:eastAsia="Calibri" w:hAnsi="Times New Roman" w:cs="Times New Roman"/>
          <w:sz w:val="28"/>
          <w:szCs w:val="28"/>
          <w:lang w:eastAsia="en-US"/>
        </w:rPr>
      </w:pPr>
    </w:p>
    <w:p w:rsidR="00885806" w:rsidRDefault="00885806" w:rsidP="00C86785">
      <w:pPr>
        <w:ind w:firstLine="400"/>
        <w:jc w:val="thaiDistribute"/>
        <w:rPr>
          <w:rFonts w:ascii="Times New Roman" w:eastAsia="Calibri" w:hAnsi="Times New Roman" w:cs="Times New Roman"/>
          <w:sz w:val="28"/>
          <w:szCs w:val="28"/>
          <w:lang w:eastAsia="en-US"/>
        </w:rPr>
      </w:pPr>
    </w:p>
    <w:p w:rsidR="00F36542" w:rsidRPr="00C86785" w:rsidRDefault="00F36542" w:rsidP="00C86785">
      <w:pPr>
        <w:ind w:firstLine="400"/>
        <w:jc w:val="thaiDistribute"/>
        <w:rPr>
          <w:rFonts w:ascii="Times New Roman" w:eastAsia="Calibri" w:hAnsi="Times New Roman" w:cs="Times New Roman"/>
          <w:sz w:val="28"/>
          <w:szCs w:val="28"/>
          <w:lang w:eastAsia="en-US"/>
        </w:rPr>
      </w:pPr>
    </w:p>
    <w:p w:rsidR="00C86785" w:rsidRPr="00C86785" w:rsidRDefault="00C86785" w:rsidP="00C86785">
      <w:pPr>
        <w:ind w:firstLine="400"/>
        <w:jc w:val="right"/>
        <w:rPr>
          <w:rFonts w:ascii="Times New Roman" w:eastAsia="Calibri" w:hAnsi="Times New Roman" w:cs="Times New Roman"/>
          <w:sz w:val="24"/>
          <w:szCs w:val="24"/>
        </w:rPr>
      </w:pPr>
      <w:r w:rsidRPr="00C86785">
        <w:rPr>
          <w:rFonts w:ascii="Times New Roman" w:eastAsia="Calibri" w:hAnsi="Times New Roman" w:cs="Times New Roman"/>
          <w:sz w:val="24"/>
          <w:szCs w:val="24"/>
        </w:rPr>
        <w:lastRenderedPageBreak/>
        <w:t>Приложение 4</w:t>
      </w:r>
    </w:p>
    <w:p w:rsidR="00C86785" w:rsidRPr="00C86785" w:rsidRDefault="00C86785" w:rsidP="00C86785">
      <w:pPr>
        <w:ind w:firstLine="400"/>
        <w:jc w:val="right"/>
        <w:rPr>
          <w:rFonts w:ascii="Times New Roman" w:eastAsia="Calibri" w:hAnsi="Times New Roman" w:cs="Times New Roman"/>
          <w:sz w:val="24"/>
          <w:szCs w:val="24"/>
        </w:rPr>
      </w:pPr>
      <w:r w:rsidRPr="00C86785">
        <w:rPr>
          <w:rFonts w:ascii="Times New Roman" w:eastAsia="Calibri" w:hAnsi="Times New Roman" w:cs="Times New Roman"/>
          <w:sz w:val="24"/>
          <w:szCs w:val="24"/>
        </w:rPr>
        <w:t>к типовой Тендерной документации</w:t>
      </w: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jc w:val="center"/>
        <w:rPr>
          <w:rFonts w:ascii="Times New Roman" w:eastAsia="Calibri" w:hAnsi="Times New Roman" w:cs="Times New Roman"/>
          <w:color w:val="000000"/>
          <w:sz w:val="28"/>
          <w:szCs w:val="28"/>
        </w:rPr>
      </w:pPr>
      <w:r w:rsidRPr="00C86785">
        <w:rPr>
          <w:rFonts w:ascii="Times New Roman" w:eastAsia="Calibri" w:hAnsi="Times New Roman" w:cs="Times New Roman"/>
          <w:b/>
          <w:bCs/>
          <w:color w:val="000000"/>
          <w:sz w:val="28"/>
          <w:szCs w:val="28"/>
        </w:rPr>
        <w:t>Банковская гарантия</w:t>
      </w:r>
    </w:p>
    <w:p w:rsidR="00C86785" w:rsidRPr="00C86785" w:rsidRDefault="00C86785" w:rsidP="00C86785">
      <w:pPr>
        <w:ind w:firstLine="400"/>
        <w:jc w:val="center"/>
        <w:rPr>
          <w:rFonts w:ascii="Times New Roman" w:eastAsia="Calibri" w:hAnsi="Times New Roman" w:cs="Times New Roman"/>
          <w:color w:val="000000"/>
          <w:sz w:val="27"/>
          <w:szCs w:val="27"/>
        </w:rPr>
      </w:pPr>
      <w:r w:rsidRPr="00C86785">
        <w:rPr>
          <w:rFonts w:ascii="Times New Roman" w:eastAsia="Calibri" w:hAnsi="Times New Roman" w:cs="Times New Roman"/>
          <w:color w:val="000000"/>
          <w:sz w:val="27"/>
          <w:szCs w:val="27"/>
        </w:rPr>
        <w:t> </w:t>
      </w:r>
    </w:p>
    <w:p w:rsidR="00C86785" w:rsidRPr="00C86785" w:rsidRDefault="00C86785" w:rsidP="00C86785">
      <w:pPr>
        <w:ind w:firstLine="400"/>
        <w:jc w:val="both"/>
        <w:rPr>
          <w:rFonts w:ascii="Times New Roman" w:eastAsia="Calibri" w:hAnsi="Times New Roman" w:cs="Times New Roman"/>
          <w:color w:val="000000"/>
          <w:sz w:val="27"/>
          <w:szCs w:val="27"/>
        </w:rPr>
      </w:pPr>
      <w:r w:rsidRPr="00C86785">
        <w:rPr>
          <w:rFonts w:ascii="Times New Roman" w:eastAsia="Calibri" w:hAnsi="Times New Roman" w:cs="Times New Roman"/>
          <w:color w:val="000000"/>
          <w:sz w:val="27"/>
          <w:szCs w:val="27"/>
        </w:rPr>
        <w:t> Наименование банка________________________________________________</w:t>
      </w:r>
    </w:p>
    <w:p w:rsidR="00C86785" w:rsidRPr="00C86785" w:rsidRDefault="00C86785" w:rsidP="00C86785">
      <w:pPr>
        <w:ind w:firstLine="400"/>
        <w:jc w:val="both"/>
        <w:rPr>
          <w:rFonts w:ascii="Times New Roman" w:eastAsia="Calibri" w:hAnsi="Times New Roman" w:cs="Times New Roman"/>
          <w:color w:val="000000"/>
          <w:sz w:val="27"/>
          <w:szCs w:val="27"/>
        </w:rPr>
      </w:pPr>
      <w:r w:rsidRPr="00C86785">
        <w:rPr>
          <w:rFonts w:ascii="Times New Roman" w:eastAsia="Calibri" w:hAnsi="Times New Roman" w:cs="Times New Roman"/>
          <w:color w:val="000000"/>
        </w:rPr>
        <w:t>                                            (наименование и реквизиты банка)</w:t>
      </w:r>
    </w:p>
    <w:p w:rsidR="00C86785" w:rsidRPr="00C86785" w:rsidRDefault="00C86785" w:rsidP="00C86785">
      <w:pPr>
        <w:ind w:firstLine="400"/>
        <w:jc w:val="both"/>
        <w:rPr>
          <w:rFonts w:ascii="Times New Roman" w:eastAsia="Calibri" w:hAnsi="Times New Roman" w:cs="Times New Roman"/>
          <w:color w:val="000000"/>
          <w:sz w:val="27"/>
          <w:szCs w:val="27"/>
        </w:rPr>
      </w:pPr>
      <w:r w:rsidRPr="00C86785">
        <w:rPr>
          <w:rFonts w:ascii="Times New Roman" w:eastAsia="Calibri" w:hAnsi="Times New Roman" w:cs="Times New Roman"/>
          <w:color w:val="000000"/>
          <w:sz w:val="27"/>
          <w:szCs w:val="27"/>
        </w:rPr>
        <w:t> Кому______________________________________________________________</w:t>
      </w:r>
    </w:p>
    <w:p w:rsidR="00C86785" w:rsidRPr="00C86785" w:rsidRDefault="00C86785" w:rsidP="00C86785">
      <w:pPr>
        <w:ind w:firstLine="400"/>
        <w:jc w:val="both"/>
        <w:rPr>
          <w:rFonts w:ascii="Times New Roman" w:eastAsia="Calibri" w:hAnsi="Times New Roman" w:cs="Times New Roman"/>
          <w:color w:val="000000"/>
          <w:sz w:val="27"/>
          <w:szCs w:val="27"/>
        </w:rPr>
      </w:pPr>
      <w:r w:rsidRPr="00C86785">
        <w:rPr>
          <w:rFonts w:ascii="Times New Roman" w:eastAsia="Calibri" w:hAnsi="Times New Roman" w:cs="Times New Roman"/>
          <w:color w:val="000000"/>
        </w:rPr>
        <w:t>               (наименование и реквизиты организатора закупок)</w:t>
      </w:r>
    </w:p>
    <w:p w:rsidR="00C86785" w:rsidRPr="00C86785" w:rsidRDefault="00C86785" w:rsidP="00C86785">
      <w:pPr>
        <w:ind w:firstLine="400"/>
        <w:jc w:val="both"/>
        <w:rPr>
          <w:rFonts w:ascii="Times New Roman" w:eastAsia="Calibri" w:hAnsi="Times New Roman" w:cs="Times New Roman"/>
          <w:color w:val="000000"/>
          <w:sz w:val="27"/>
          <w:szCs w:val="27"/>
        </w:rPr>
      </w:pPr>
      <w:r w:rsidRPr="00C86785">
        <w:rPr>
          <w:rFonts w:ascii="Times New Roman" w:eastAsia="Calibri" w:hAnsi="Times New Roman" w:cs="Times New Roman"/>
          <w:color w:val="000000"/>
        </w:rPr>
        <w:t> </w:t>
      </w:r>
    </w:p>
    <w:p w:rsidR="00C86785" w:rsidRPr="00C86785" w:rsidRDefault="00C86785" w:rsidP="00C86785">
      <w:pPr>
        <w:ind w:firstLine="400"/>
        <w:jc w:val="center"/>
        <w:rPr>
          <w:rFonts w:ascii="Times New Roman" w:eastAsia="Calibri" w:hAnsi="Times New Roman" w:cs="Times New Roman"/>
          <w:color w:val="000000"/>
          <w:sz w:val="27"/>
          <w:szCs w:val="27"/>
        </w:rPr>
      </w:pPr>
      <w:r w:rsidRPr="00C86785">
        <w:rPr>
          <w:rFonts w:ascii="Times New Roman" w:eastAsia="Calibri" w:hAnsi="Times New Roman" w:cs="Times New Roman"/>
          <w:b/>
          <w:bCs/>
          <w:color w:val="000000"/>
          <w:sz w:val="27"/>
          <w:szCs w:val="27"/>
        </w:rPr>
        <w:t>Гарантийное обязательство №_______</w:t>
      </w:r>
    </w:p>
    <w:p w:rsidR="00C86785" w:rsidRPr="00C86785" w:rsidRDefault="00C86785" w:rsidP="00C86785">
      <w:pPr>
        <w:ind w:firstLine="400"/>
        <w:jc w:val="both"/>
        <w:rPr>
          <w:rFonts w:ascii="Times New Roman" w:eastAsia="Calibri" w:hAnsi="Times New Roman" w:cs="Times New Roman"/>
          <w:color w:val="000000"/>
          <w:sz w:val="27"/>
          <w:szCs w:val="27"/>
        </w:rPr>
      </w:pPr>
      <w:r w:rsidRPr="00C86785">
        <w:rPr>
          <w:rFonts w:ascii="Times New Roman" w:eastAsia="Calibri" w:hAnsi="Times New Roman" w:cs="Times New Roman"/>
          <w:color w:val="000000"/>
          <w:sz w:val="27"/>
          <w:szCs w:val="27"/>
        </w:rPr>
        <w:t> </w:t>
      </w:r>
    </w:p>
    <w:tbl>
      <w:tblPr>
        <w:tblW w:w="5000" w:type="pct"/>
        <w:tblInd w:w="2" w:type="dxa"/>
        <w:tblCellMar>
          <w:left w:w="0" w:type="dxa"/>
          <w:right w:w="0" w:type="dxa"/>
        </w:tblCellMar>
        <w:tblLook w:val="00A0" w:firstRow="1" w:lastRow="0" w:firstColumn="1" w:lastColumn="0" w:noHBand="0" w:noVBand="0"/>
      </w:tblPr>
      <w:tblGrid>
        <w:gridCol w:w="4926"/>
        <w:gridCol w:w="4927"/>
      </w:tblGrid>
      <w:tr w:rsidR="00C86785" w:rsidRPr="00C86785" w:rsidTr="00C86785">
        <w:tc>
          <w:tcPr>
            <w:tcW w:w="2500" w:type="pct"/>
            <w:tcMar>
              <w:top w:w="0" w:type="dxa"/>
              <w:left w:w="108" w:type="dxa"/>
              <w:bottom w:w="0" w:type="dxa"/>
              <w:right w:w="108" w:type="dxa"/>
            </w:tcMar>
          </w:tcPr>
          <w:p w:rsidR="00C86785" w:rsidRPr="00C86785" w:rsidRDefault="00C86785" w:rsidP="00C86785">
            <w:pPr>
              <w:rPr>
                <w:rFonts w:ascii="Times New Roman" w:eastAsia="Calibri" w:hAnsi="Times New Roman" w:cs="Times New Roman"/>
                <w:sz w:val="24"/>
                <w:szCs w:val="24"/>
              </w:rPr>
            </w:pPr>
            <w:r w:rsidRPr="00C86785">
              <w:rPr>
                <w:rFonts w:ascii="Times New Roman" w:eastAsia="Calibri" w:hAnsi="Times New Roman" w:cs="Times New Roman"/>
                <w:color w:val="000000"/>
                <w:sz w:val="24"/>
                <w:szCs w:val="24"/>
              </w:rPr>
              <w:t>_________________</w:t>
            </w:r>
          </w:p>
        </w:tc>
        <w:tc>
          <w:tcPr>
            <w:tcW w:w="2500" w:type="pct"/>
            <w:tcMar>
              <w:top w:w="0" w:type="dxa"/>
              <w:left w:w="108" w:type="dxa"/>
              <w:bottom w:w="0" w:type="dxa"/>
              <w:right w:w="108" w:type="dxa"/>
            </w:tcMar>
          </w:tcPr>
          <w:p w:rsidR="00C86785" w:rsidRPr="00C86785" w:rsidRDefault="00C86785" w:rsidP="00C86785">
            <w:pPr>
              <w:jc w:val="right"/>
              <w:rPr>
                <w:rFonts w:ascii="Times New Roman" w:eastAsia="Calibri" w:hAnsi="Times New Roman" w:cs="Times New Roman"/>
                <w:sz w:val="24"/>
                <w:szCs w:val="24"/>
              </w:rPr>
            </w:pPr>
            <w:r w:rsidRPr="00C86785">
              <w:rPr>
                <w:rFonts w:ascii="Times New Roman" w:eastAsia="Calibri" w:hAnsi="Times New Roman" w:cs="Times New Roman"/>
                <w:color w:val="000000"/>
                <w:sz w:val="24"/>
                <w:szCs w:val="24"/>
              </w:rPr>
              <w:t>«___»______________________г.</w:t>
            </w:r>
          </w:p>
        </w:tc>
      </w:tr>
    </w:tbl>
    <w:p w:rsidR="00C86785" w:rsidRPr="00C86785" w:rsidRDefault="00C86785" w:rsidP="00C86785">
      <w:pPr>
        <w:jc w:val="both"/>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(местонахождение)</w:t>
      </w:r>
    </w:p>
    <w:p w:rsidR="00C86785" w:rsidRPr="00C86785" w:rsidRDefault="00C86785" w:rsidP="00C86785">
      <w:pPr>
        <w:ind w:firstLine="400"/>
        <w:jc w:val="both"/>
        <w:rPr>
          <w:rFonts w:ascii="Times New Roman" w:eastAsia="Calibri" w:hAnsi="Times New Roman" w:cs="Times New Roman"/>
          <w:color w:val="000000"/>
          <w:sz w:val="27"/>
          <w:szCs w:val="27"/>
        </w:rPr>
      </w:pPr>
      <w:r w:rsidRPr="00C86785">
        <w:rPr>
          <w:rFonts w:ascii="Times New Roman" w:eastAsia="Calibri" w:hAnsi="Times New Roman" w:cs="Times New Roman"/>
          <w:color w:val="000000"/>
        </w:rPr>
        <w:t> </w:t>
      </w:r>
    </w:p>
    <w:p w:rsidR="00C86785" w:rsidRPr="00C86785" w:rsidRDefault="00C86785" w:rsidP="00C86785">
      <w:pPr>
        <w:ind w:firstLine="400"/>
        <w:jc w:val="both"/>
        <w:rPr>
          <w:rFonts w:ascii="Times New Roman" w:eastAsia="Calibri" w:hAnsi="Times New Roman" w:cs="Times New Roman"/>
          <w:color w:val="000000"/>
          <w:sz w:val="27"/>
          <w:szCs w:val="27"/>
        </w:rPr>
      </w:pPr>
      <w:r w:rsidRPr="00C86785">
        <w:rPr>
          <w:rFonts w:ascii="Times New Roman" w:eastAsia="Calibri" w:hAnsi="Times New Roman" w:cs="Times New Roman"/>
          <w:color w:val="000000"/>
          <w:sz w:val="27"/>
          <w:szCs w:val="27"/>
        </w:rPr>
        <w:t> Мы были проинформированы, что_______________________________________________________________________________________________________________</w:t>
      </w:r>
    </w:p>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(наименование потенциального поставщика)</w:t>
      </w:r>
    </w:p>
    <w:p w:rsidR="00C86785" w:rsidRPr="00C86785" w:rsidRDefault="00C86785" w:rsidP="00C86785">
      <w:pPr>
        <w:jc w:val="both"/>
        <w:rPr>
          <w:rFonts w:ascii="Times New Roman" w:eastAsia="Calibri" w:hAnsi="Times New Roman" w:cs="Times New Roman"/>
          <w:color w:val="000000"/>
          <w:sz w:val="27"/>
          <w:szCs w:val="27"/>
        </w:rPr>
      </w:pPr>
      <w:r w:rsidRPr="00C86785">
        <w:rPr>
          <w:rFonts w:ascii="Times New Roman" w:eastAsia="Calibri" w:hAnsi="Times New Roman" w:cs="Times New Roman"/>
          <w:color w:val="000000"/>
          <w:sz w:val="27"/>
          <w:szCs w:val="27"/>
        </w:rPr>
        <w:t>в дальнейшем «Поставщик», принимает участие в тендере по закупке________________________________________________________________________________</w:t>
      </w:r>
    </w:p>
    <w:p w:rsidR="00C86785" w:rsidRPr="00C86785" w:rsidRDefault="00C86785" w:rsidP="00C86785">
      <w:pPr>
        <w:jc w:val="both"/>
        <w:rPr>
          <w:rFonts w:ascii="Times New Roman" w:eastAsia="Calibri" w:hAnsi="Times New Roman" w:cs="Times New Roman"/>
          <w:color w:val="000000"/>
          <w:sz w:val="27"/>
          <w:szCs w:val="27"/>
        </w:rPr>
      </w:pPr>
      <w:r w:rsidRPr="00C86785">
        <w:rPr>
          <w:rFonts w:ascii="Times New Roman" w:eastAsia="Calibri" w:hAnsi="Times New Roman" w:cs="Times New Roman"/>
          <w:color w:val="000000"/>
          <w:sz w:val="27"/>
          <w:szCs w:val="27"/>
        </w:rPr>
        <w:t>организованном____________________________________________________________________________________________________________________________________</w:t>
      </w:r>
    </w:p>
    <w:p w:rsidR="00C86785" w:rsidRPr="00C86785" w:rsidRDefault="00C86785" w:rsidP="00C86785">
      <w:pPr>
        <w:ind w:firstLine="400"/>
        <w:jc w:val="both"/>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(наименование организатора государственных закупок)</w:t>
      </w:r>
    </w:p>
    <w:p w:rsidR="00C86785" w:rsidRPr="00C86785" w:rsidRDefault="00C86785" w:rsidP="00C86785">
      <w:pPr>
        <w:jc w:val="both"/>
        <w:rPr>
          <w:rFonts w:ascii="Times New Roman" w:eastAsia="Calibri" w:hAnsi="Times New Roman" w:cs="Times New Roman"/>
          <w:color w:val="000000"/>
          <w:sz w:val="27"/>
          <w:szCs w:val="27"/>
        </w:rPr>
      </w:pPr>
      <w:r w:rsidRPr="00C86785">
        <w:rPr>
          <w:rFonts w:ascii="Times New Roman" w:eastAsia="Calibri" w:hAnsi="Times New Roman" w:cs="Times New Roman"/>
          <w:color w:val="000000"/>
          <w:sz w:val="27"/>
          <w:szCs w:val="27"/>
        </w:rPr>
        <w:t>и готов осуществить поставку (выполнить работу, оказать услугу)_________________________________________________________________________________________</w:t>
      </w:r>
    </w:p>
    <w:p w:rsidR="00C86785" w:rsidRPr="00C86785" w:rsidRDefault="00C86785" w:rsidP="00C86785">
      <w:pPr>
        <w:ind w:firstLine="400"/>
        <w:jc w:val="center"/>
        <w:rPr>
          <w:rFonts w:ascii="Times New Roman" w:eastAsia="Calibri" w:hAnsi="Times New Roman" w:cs="Times New Roman"/>
          <w:color w:val="000000"/>
          <w:sz w:val="27"/>
          <w:szCs w:val="27"/>
        </w:rPr>
      </w:pPr>
      <w:r w:rsidRPr="00C86785">
        <w:rPr>
          <w:rFonts w:ascii="Times New Roman" w:eastAsia="Calibri" w:hAnsi="Times New Roman" w:cs="Times New Roman"/>
          <w:color w:val="000000"/>
          <w:sz w:val="20"/>
          <w:szCs w:val="20"/>
        </w:rPr>
        <w:t>(наименование товаров, работ, услуг по конкурсу (лоту/-</w:t>
      </w:r>
      <w:proofErr w:type="spellStart"/>
      <w:r w:rsidRPr="00C86785">
        <w:rPr>
          <w:rFonts w:ascii="Times New Roman" w:eastAsia="Calibri" w:hAnsi="Times New Roman" w:cs="Times New Roman"/>
          <w:color w:val="000000"/>
          <w:sz w:val="20"/>
          <w:szCs w:val="20"/>
        </w:rPr>
        <w:t>ам</w:t>
      </w:r>
      <w:proofErr w:type="spellEnd"/>
      <w:r w:rsidRPr="00C86785">
        <w:rPr>
          <w:rFonts w:ascii="Times New Roman" w:eastAsia="Calibri" w:hAnsi="Times New Roman" w:cs="Times New Roman"/>
          <w:color w:val="000000"/>
          <w:sz w:val="20"/>
          <w:szCs w:val="20"/>
        </w:rPr>
        <w:t>)</w:t>
      </w:r>
    </w:p>
    <w:p w:rsidR="00C86785" w:rsidRPr="00C86785" w:rsidRDefault="00C86785" w:rsidP="00C86785">
      <w:pPr>
        <w:ind w:firstLine="400"/>
        <w:jc w:val="both"/>
        <w:rPr>
          <w:rFonts w:ascii="Times New Roman" w:eastAsia="Calibri" w:hAnsi="Times New Roman" w:cs="Times New Roman"/>
          <w:color w:val="000000"/>
          <w:sz w:val="27"/>
          <w:szCs w:val="27"/>
        </w:rPr>
      </w:pPr>
      <w:r w:rsidRPr="00C86785">
        <w:rPr>
          <w:rFonts w:ascii="Times New Roman" w:eastAsia="Calibri" w:hAnsi="Times New Roman" w:cs="Times New Roman"/>
          <w:color w:val="000000"/>
          <w:sz w:val="27"/>
          <w:szCs w:val="27"/>
        </w:rPr>
        <w:t>Тендерной документацией от «__</w:t>
      </w:r>
      <w:proofErr w:type="gramStart"/>
      <w:r w:rsidRPr="00C86785">
        <w:rPr>
          <w:rFonts w:ascii="Times New Roman" w:eastAsia="Calibri" w:hAnsi="Times New Roman" w:cs="Times New Roman"/>
          <w:color w:val="000000"/>
          <w:sz w:val="27"/>
          <w:szCs w:val="27"/>
        </w:rPr>
        <w:t>_»_</w:t>
      </w:r>
      <w:proofErr w:type="gramEnd"/>
      <w:r w:rsidRPr="00C86785">
        <w:rPr>
          <w:rFonts w:ascii="Times New Roman" w:eastAsia="Calibri" w:hAnsi="Times New Roman" w:cs="Times New Roman"/>
          <w:color w:val="000000"/>
          <w:sz w:val="27"/>
          <w:szCs w:val="27"/>
        </w:rPr>
        <w:t>_________ _____ г. по проведению вышеназванного тендера предусмотрено внесение потенциальными поставщиками обеспечения тендерной заявки в виде банковской гарантии.</w:t>
      </w:r>
    </w:p>
    <w:p w:rsidR="00C86785" w:rsidRPr="00C86785" w:rsidRDefault="00C86785" w:rsidP="00C86785">
      <w:pPr>
        <w:ind w:firstLine="400"/>
        <w:jc w:val="both"/>
        <w:rPr>
          <w:rFonts w:ascii="Times New Roman" w:eastAsia="Calibri" w:hAnsi="Times New Roman" w:cs="Times New Roman"/>
          <w:color w:val="000000"/>
          <w:sz w:val="27"/>
          <w:szCs w:val="27"/>
        </w:rPr>
      </w:pPr>
      <w:r w:rsidRPr="00C86785">
        <w:rPr>
          <w:rFonts w:ascii="Times New Roman" w:eastAsia="Calibri" w:hAnsi="Times New Roman" w:cs="Times New Roman"/>
          <w:color w:val="000000"/>
          <w:sz w:val="27"/>
          <w:szCs w:val="27"/>
        </w:rPr>
        <w:t> В связи с этим мы _____________________________ настоящим берем на себя</w:t>
      </w:r>
    </w:p>
    <w:p w:rsidR="00C86785" w:rsidRPr="00C86785" w:rsidRDefault="00C86785" w:rsidP="00C86785">
      <w:pPr>
        <w:ind w:firstLine="400"/>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(наименование банка)</w:t>
      </w:r>
    </w:p>
    <w:p w:rsidR="00C86785" w:rsidRPr="00C86785" w:rsidRDefault="00C86785" w:rsidP="00C86785">
      <w:pPr>
        <w:jc w:val="both"/>
        <w:rPr>
          <w:rFonts w:ascii="Times New Roman" w:eastAsia="Calibri" w:hAnsi="Times New Roman" w:cs="Times New Roman"/>
          <w:color w:val="000000"/>
          <w:sz w:val="27"/>
          <w:szCs w:val="27"/>
        </w:rPr>
      </w:pPr>
      <w:r w:rsidRPr="00C86785">
        <w:rPr>
          <w:rFonts w:ascii="Times New Roman" w:eastAsia="Calibri" w:hAnsi="Times New Roman" w:cs="Times New Roman"/>
          <w:color w:val="000000"/>
          <w:sz w:val="27"/>
          <w:szCs w:val="27"/>
        </w:rPr>
        <w:t>безотзывное обязательство выплатить Вам по Вашему требованию сумму, равную_________________________________________________________________________</w:t>
      </w:r>
    </w:p>
    <w:p w:rsidR="00C86785" w:rsidRPr="00C86785" w:rsidRDefault="00C86785" w:rsidP="00C86785">
      <w:pPr>
        <w:ind w:firstLine="400"/>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(сумма в цифрах и прописью)</w:t>
      </w:r>
    </w:p>
    <w:p w:rsidR="00C86785" w:rsidRPr="00C86785" w:rsidRDefault="00C86785" w:rsidP="00C86785">
      <w:pPr>
        <w:ind w:firstLine="400"/>
        <w:jc w:val="both"/>
        <w:rPr>
          <w:rFonts w:ascii="Times New Roman" w:eastAsia="Calibri" w:hAnsi="Times New Roman" w:cs="Times New Roman"/>
          <w:color w:val="000000"/>
          <w:sz w:val="27"/>
          <w:szCs w:val="27"/>
        </w:rPr>
      </w:pPr>
      <w:r w:rsidRPr="00C86785">
        <w:rPr>
          <w:rFonts w:ascii="Times New Roman" w:eastAsia="Calibri" w:hAnsi="Times New Roman" w:cs="Times New Roman"/>
          <w:color w:val="000000"/>
          <w:sz w:val="27"/>
          <w:szCs w:val="27"/>
        </w:rPr>
        <w:t>по получении Вашего письменного требования на оплату, а также письменного подтверждения того, что Поставщик:</w:t>
      </w:r>
    </w:p>
    <w:p w:rsidR="00C86785" w:rsidRPr="00C86785" w:rsidRDefault="00C86785" w:rsidP="00C86785">
      <w:pPr>
        <w:ind w:firstLine="400"/>
        <w:jc w:val="both"/>
        <w:rPr>
          <w:rFonts w:ascii="Times New Roman" w:eastAsia="Calibri" w:hAnsi="Times New Roman" w:cs="Times New Roman"/>
          <w:color w:val="000000"/>
          <w:sz w:val="27"/>
          <w:szCs w:val="27"/>
        </w:rPr>
      </w:pPr>
      <w:r w:rsidRPr="00C86785">
        <w:rPr>
          <w:rFonts w:ascii="Times New Roman" w:eastAsia="Calibri" w:hAnsi="Times New Roman" w:cs="Times New Roman"/>
          <w:color w:val="000000"/>
          <w:sz w:val="27"/>
          <w:szCs w:val="27"/>
        </w:rPr>
        <w:t>отозвал либо изменил и (или) дополнил заявку на участие в тендере после истечения окончательного срока представления заявок на участие в тендере;</w:t>
      </w:r>
    </w:p>
    <w:p w:rsidR="00C86785" w:rsidRPr="00C86785" w:rsidRDefault="00C86785" w:rsidP="00C86785">
      <w:pPr>
        <w:ind w:firstLine="400"/>
        <w:jc w:val="both"/>
        <w:rPr>
          <w:rFonts w:ascii="Times New Roman" w:eastAsia="Calibri" w:hAnsi="Times New Roman" w:cs="Times New Roman"/>
          <w:color w:val="000000"/>
          <w:sz w:val="27"/>
          <w:szCs w:val="27"/>
        </w:rPr>
      </w:pPr>
      <w:r w:rsidRPr="00C86785">
        <w:rPr>
          <w:rFonts w:ascii="Times New Roman" w:eastAsia="Calibri" w:hAnsi="Times New Roman" w:cs="Times New Roman"/>
          <w:color w:val="000000"/>
          <w:sz w:val="27"/>
          <w:szCs w:val="27"/>
        </w:rPr>
        <w:t>признанный участником тендера, не представил в установленный срок либо отозвал свое конкурсное ценовое предложение;</w:t>
      </w:r>
    </w:p>
    <w:p w:rsidR="00C86785" w:rsidRPr="00C86785" w:rsidRDefault="00C86785" w:rsidP="00C86785">
      <w:pPr>
        <w:ind w:firstLine="400"/>
        <w:jc w:val="both"/>
        <w:rPr>
          <w:rFonts w:ascii="Times New Roman" w:eastAsia="Calibri" w:hAnsi="Times New Roman" w:cs="Times New Roman"/>
          <w:color w:val="000000"/>
          <w:sz w:val="27"/>
          <w:szCs w:val="27"/>
        </w:rPr>
      </w:pPr>
      <w:r w:rsidRPr="00C86785">
        <w:rPr>
          <w:rFonts w:ascii="Times New Roman" w:eastAsia="Calibri" w:hAnsi="Times New Roman" w:cs="Times New Roman"/>
          <w:color w:val="000000"/>
          <w:sz w:val="27"/>
          <w:szCs w:val="27"/>
        </w:rPr>
        <w:t>определенный победителем тендера, уклонился от заключения договора о закупках;</w:t>
      </w:r>
    </w:p>
    <w:p w:rsidR="00C86785" w:rsidRPr="00C86785" w:rsidRDefault="00C86785" w:rsidP="00C86785">
      <w:pPr>
        <w:ind w:firstLine="400"/>
        <w:jc w:val="both"/>
        <w:rPr>
          <w:rFonts w:ascii="Times New Roman" w:eastAsia="Calibri" w:hAnsi="Times New Roman" w:cs="Times New Roman"/>
          <w:color w:val="000000"/>
          <w:sz w:val="27"/>
          <w:szCs w:val="27"/>
        </w:rPr>
      </w:pPr>
      <w:r w:rsidRPr="00C86785">
        <w:rPr>
          <w:rFonts w:ascii="Times New Roman" w:eastAsia="Calibri" w:hAnsi="Times New Roman" w:cs="Times New Roman"/>
          <w:color w:val="000000"/>
          <w:sz w:val="27"/>
          <w:szCs w:val="27"/>
        </w:rPr>
        <w:t>заключив договор о закупках, не исполнил либо несвоевременно исполнил требования, установленные тендерной документацией, о внесении и (или) сроках внесения обеспечения исполнения договора о закупках.</w:t>
      </w:r>
    </w:p>
    <w:p w:rsidR="00C86785" w:rsidRPr="00C86785" w:rsidRDefault="00C86785" w:rsidP="00C86785">
      <w:pPr>
        <w:ind w:firstLine="400"/>
        <w:jc w:val="both"/>
        <w:rPr>
          <w:rFonts w:ascii="Times New Roman" w:eastAsia="Calibri" w:hAnsi="Times New Roman" w:cs="Times New Roman"/>
          <w:color w:val="000000"/>
          <w:sz w:val="24"/>
          <w:szCs w:val="24"/>
        </w:rPr>
      </w:pPr>
      <w:r w:rsidRPr="00C86785">
        <w:rPr>
          <w:rFonts w:ascii="Times New Roman" w:eastAsia="Calibri" w:hAnsi="Times New Roman" w:cs="Times New Roman"/>
          <w:color w:val="000000"/>
          <w:sz w:val="27"/>
          <w:szCs w:val="27"/>
        </w:rPr>
        <w:t>Данное гарантийное обязательство вступает в силу со дня вскрытия конвертов с тендерными заявками</w:t>
      </w:r>
      <w:r w:rsidRPr="00C86785">
        <w:rPr>
          <w:rFonts w:ascii="Times New Roman" w:eastAsia="Calibri" w:hAnsi="Times New Roman" w:cs="Times New Roman"/>
          <w:color w:val="000000"/>
          <w:sz w:val="24"/>
          <w:szCs w:val="24"/>
        </w:rPr>
        <w:t>.</w:t>
      </w:r>
    </w:p>
    <w:p w:rsidR="00C86785" w:rsidRPr="00C86785" w:rsidRDefault="00C86785" w:rsidP="00C86785">
      <w:pPr>
        <w:ind w:firstLine="400"/>
        <w:jc w:val="both"/>
        <w:rPr>
          <w:rFonts w:ascii="Times New Roman" w:eastAsia="Calibri" w:hAnsi="Times New Roman" w:cs="Times New Roman"/>
          <w:color w:val="000000"/>
          <w:sz w:val="27"/>
          <w:szCs w:val="27"/>
        </w:rPr>
      </w:pPr>
      <w:r w:rsidRPr="00C86785">
        <w:rPr>
          <w:rFonts w:ascii="Times New Roman" w:eastAsia="Calibri" w:hAnsi="Times New Roman" w:cs="Times New Roman"/>
          <w:color w:val="000000"/>
          <w:sz w:val="27"/>
          <w:szCs w:val="27"/>
        </w:rPr>
        <w:t xml:space="preserve">Данное гарантийное обязательство действует до окончательного срока действия тендерной заявки Поставщика на участие в тендере и истекает </w:t>
      </w:r>
      <w:r w:rsidRPr="00C86785">
        <w:rPr>
          <w:rFonts w:ascii="Times New Roman" w:eastAsia="Calibri" w:hAnsi="Times New Roman" w:cs="Times New Roman"/>
          <w:color w:val="000000"/>
          <w:sz w:val="27"/>
          <w:szCs w:val="27"/>
        </w:rPr>
        <w:lastRenderedPageBreak/>
        <w:t>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 Если срок действия тендерной заявки продлен, то данное гарантийное обязательство продлевается на такой же срок.</w:t>
      </w:r>
    </w:p>
    <w:p w:rsidR="00C86785" w:rsidRPr="00C86785" w:rsidRDefault="00C86785" w:rsidP="00C86785">
      <w:pPr>
        <w:ind w:firstLine="400"/>
        <w:jc w:val="both"/>
        <w:rPr>
          <w:rFonts w:ascii="Times New Roman" w:eastAsia="Calibri" w:hAnsi="Times New Roman" w:cs="Times New Roman"/>
          <w:color w:val="000000"/>
          <w:sz w:val="27"/>
          <w:szCs w:val="27"/>
        </w:rPr>
      </w:pPr>
      <w:r w:rsidRPr="00C86785">
        <w:rPr>
          <w:rFonts w:ascii="Times New Roman" w:eastAsia="Calibri" w:hAnsi="Times New Roman" w:cs="Times New Roman"/>
          <w:color w:val="000000"/>
          <w:sz w:val="27"/>
          <w:szCs w:val="27"/>
        </w:rPr>
        <w:t>Все права и обязанности, возникающие в связи с настоящим гарантийным обязательством, регулируются законодательством Республики Казахстан.</w:t>
      </w:r>
    </w:p>
    <w:p w:rsidR="00C86785" w:rsidRPr="00C86785" w:rsidRDefault="00C86785" w:rsidP="00C86785">
      <w:pPr>
        <w:ind w:firstLine="400"/>
        <w:jc w:val="both"/>
        <w:rPr>
          <w:rFonts w:ascii="Times New Roman" w:eastAsia="Calibri" w:hAnsi="Times New Roman" w:cs="Times New Roman"/>
          <w:color w:val="000000"/>
          <w:sz w:val="27"/>
          <w:szCs w:val="27"/>
        </w:rPr>
      </w:pPr>
      <w:r w:rsidRPr="00C86785">
        <w:rPr>
          <w:rFonts w:ascii="Times New Roman" w:eastAsia="Calibri" w:hAnsi="Times New Roman" w:cs="Times New Roman"/>
          <w:color w:val="000000"/>
          <w:sz w:val="27"/>
          <w:szCs w:val="27"/>
        </w:rPr>
        <w:t> </w:t>
      </w:r>
    </w:p>
    <w:p w:rsidR="00C86785" w:rsidRPr="00C86785" w:rsidRDefault="00C86785" w:rsidP="00C86785">
      <w:pPr>
        <w:ind w:firstLine="400"/>
        <w:jc w:val="both"/>
        <w:rPr>
          <w:rFonts w:ascii="Times New Roman" w:eastAsia="Calibri" w:hAnsi="Times New Roman" w:cs="Times New Roman"/>
          <w:color w:val="000000"/>
          <w:sz w:val="27"/>
          <w:szCs w:val="27"/>
        </w:rPr>
      </w:pPr>
      <w:r w:rsidRPr="00C86785">
        <w:rPr>
          <w:rFonts w:ascii="Times New Roman" w:eastAsia="Calibri" w:hAnsi="Times New Roman" w:cs="Times New Roman"/>
          <w:color w:val="000000"/>
          <w:sz w:val="27"/>
          <w:szCs w:val="27"/>
        </w:rPr>
        <w:t> </w:t>
      </w:r>
    </w:p>
    <w:tbl>
      <w:tblPr>
        <w:tblW w:w="5000" w:type="pct"/>
        <w:tblInd w:w="2" w:type="dxa"/>
        <w:tblCellMar>
          <w:left w:w="0" w:type="dxa"/>
          <w:right w:w="0" w:type="dxa"/>
        </w:tblCellMar>
        <w:tblLook w:val="00A0" w:firstRow="1" w:lastRow="0" w:firstColumn="1" w:lastColumn="0" w:noHBand="0" w:noVBand="0"/>
      </w:tblPr>
      <w:tblGrid>
        <w:gridCol w:w="4926"/>
        <w:gridCol w:w="4927"/>
      </w:tblGrid>
      <w:tr w:rsidR="00C86785" w:rsidRPr="00C86785" w:rsidTr="00C86785">
        <w:tc>
          <w:tcPr>
            <w:tcW w:w="2500" w:type="pct"/>
            <w:tcMar>
              <w:top w:w="0" w:type="dxa"/>
              <w:left w:w="108" w:type="dxa"/>
              <w:bottom w:w="0" w:type="dxa"/>
              <w:right w:w="108" w:type="dxa"/>
            </w:tcMar>
          </w:tcPr>
          <w:p w:rsidR="00C86785" w:rsidRPr="00C86785" w:rsidRDefault="00C86785" w:rsidP="00C86785">
            <w:pPr>
              <w:rPr>
                <w:rFonts w:ascii="Times New Roman" w:eastAsia="Calibri" w:hAnsi="Times New Roman" w:cs="Times New Roman"/>
                <w:sz w:val="24"/>
                <w:szCs w:val="24"/>
              </w:rPr>
            </w:pPr>
            <w:r w:rsidRPr="00C86785">
              <w:rPr>
                <w:rFonts w:ascii="Times New Roman" w:eastAsia="Calibri" w:hAnsi="Times New Roman" w:cs="Times New Roman"/>
                <w:b/>
                <w:bCs/>
                <w:color w:val="000000"/>
                <w:sz w:val="24"/>
                <w:szCs w:val="24"/>
              </w:rPr>
              <w:t>Подпись и печать гаранта</w:t>
            </w:r>
          </w:p>
        </w:tc>
        <w:tc>
          <w:tcPr>
            <w:tcW w:w="2500" w:type="pct"/>
            <w:tcMar>
              <w:top w:w="0" w:type="dxa"/>
              <w:left w:w="108" w:type="dxa"/>
              <w:bottom w:w="0" w:type="dxa"/>
              <w:right w:w="108" w:type="dxa"/>
            </w:tcMar>
          </w:tcPr>
          <w:p w:rsidR="00C86785" w:rsidRPr="00C86785" w:rsidRDefault="00C86785" w:rsidP="00C86785">
            <w:pPr>
              <w:jc w:val="right"/>
              <w:rPr>
                <w:rFonts w:ascii="Times New Roman" w:eastAsia="Calibri" w:hAnsi="Times New Roman" w:cs="Times New Roman"/>
                <w:sz w:val="24"/>
                <w:szCs w:val="24"/>
              </w:rPr>
            </w:pPr>
            <w:r w:rsidRPr="00C86785">
              <w:rPr>
                <w:rFonts w:ascii="Times New Roman" w:eastAsia="Calibri" w:hAnsi="Times New Roman" w:cs="Times New Roman"/>
                <w:b/>
                <w:bCs/>
                <w:color w:val="000000"/>
                <w:sz w:val="24"/>
                <w:szCs w:val="24"/>
              </w:rPr>
              <w:t>Дата и адрес</w:t>
            </w:r>
          </w:p>
        </w:tc>
      </w:tr>
    </w:tbl>
    <w:p w:rsidR="00C86785" w:rsidRPr="00C86785" w:rsidRDefault="00C86785" w:rsidP="00C86785">
      <w:pPr>
        <w:ind w:firstLine="400"/>
        <w:jc w:val="both"/>
        <w:rPr>
          <w:rFonts w:ascii="Times New Roman" w:eastAsia="Calibri" w:hAnsi="Times New Roman" w:cs="Times New Roman"/>
          <w:color w:val="000000"/>
          <w:sz w:val="27"/>
          <w:szCs w:val="27"/>
        </w:rPr>
      </w:pPr>
      <w:r w:rsidRPr="00C86785">
        <w:rPr>
          <w:rFonts w:ascii="Times New Roman" w:eastAsia="Calibri" w:hAnsi="Times New Roman" w:cs="Times New Roman"/>
          <w:color w:val="000000"/>
          <w:sz w:val="27"/>
          <w:szCs w:val="27"/>
        </w:rPr>
        <w:t> </w:t>
      </w:r>
    </w:p>
    <w:p w:rsidR="00C86785" w:rsidRPr="00C86785" w:rsidRDefault="00C86785" w:rsidP="00C86785">
      <w:pPr>
        <w:ind w:firstLine="709"/>
        <w:jc w:val="center"/>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Default="00C86785" w:rsidP="00C86785">
      <w:pPr>
        <w:ind w:firstLine="400"/>
        <w:jc w:val="right"/>
        <w:rPr>
          <w:rFonts w:ascii="Times New Roman" w:eastAsia="Calibri" w:hAnsi="Times New Roman" w:cs="Times New Roman"/>
          <w:sz w:val="28"/>
          <w:szCs w:val="28"/>
        </w:rPr>
      </w:pPr>
    </w:p>
    <w:p w:rsidR="00F36542" w:rsidRDefault="00F36542" w:rsidP="00C86785">
      <w:pPr>
        <w:ind w:firstLine="400"/>
        <w:jc w:val="right"/>
        <w:rPr>
          <w:rFonts w:ascii="Times New Roman" w:eastAsia="Calibri" w:hAnsi="Times New Roman" w:cs="Times New Roman"/>
          <w:sz w:val="28"/>
          <w:szCs w:val="28"/>
        </w:rPr>
      </w:pPr>
    </w:p>
    <w:p w:rsidR="003C508D" w:rsidRDefault="003C508D" w:rsidP="00C86785">
      <w:pPr>
        <w:ind w:firstLine="400"/>
        <w:jc w:val="right"/>
        <w:rPr>
          <w:rFonts w:ascii="Times New Roman" w:eastAsia="Calibri" w:hAnsi="Times New Roman" w:cs="Times New Roman"/>
          <w:sz w:val="28"/>
          <w:szCs w:val="28"/>
        </w:rPr>
      </w:pPr>
    </w:p>
    <w:p w:rsidR="003C508D" w:rsidRDefault="003C508D" w:rsidP="00C86785">
      <w:pPr>
        <w:ind w:firstLine="400"/>
        <w:jc w:val="right"/>
        <w:rPr>
          <w:rFonts w:ascii="Times New Roman" w:eastAsia="Calibri" w:hAnsi="Times New Roman" w:cs="Times New Roman"/>
          <w:sz w:val="28"/>
          <w:szCs w:val="28"/>
        </w:rPr>
      </w:pPr>
    </w:p>
    <w:p w:rsidR="003C508D" w:rsidRDefault="003C508D" w:rsidP="00C86785">
      <w:pPr>
        <w:ind w:firstLine="400"/>
        <w:jc w:val="right"/>
        <w:rPr>
          <w:rFonts w:ascii="Times New Roman" w:eastAsia="Calibri" w:hAnsi="Times New Roman" w:cs="Times New Roman"/>
          <w:sz w:val="28"/>
          <w:szCs w:val="28"/>
        </w:rPr>
      </w:pPr>
    </w:p>
    <w:p w:rsidR="003C508D" w:rsidRDefault="003C508D" w:rsidP="00C86785">
      <w:pPr>
        <w:ind w:firstLine="400"/>
        <w:jc w:val="right"/>
        <w:rPr>
          <w:rFonts w:ascii="Times New Roman" w:eastAsia="Calibri" w:hAnsi="Times New Roman" w:cs="Times New Roman"/>
          <w:sz w:val="28"/>
          <w:szCs w:val="28"/>
        </w:rPr>
      </w:pPr>
    </w:p>
    <w:p w:rsidR="003C508D" w:rsidRDefault="003C508D" w:rsidP="00C86785">
      <w:pPr>
        <w:ind w:firstLine="400"/>
        <w:jc w:val="right"/>
        <w:rPr>
          <w:rFonts w:ascii="Times New Roman" w:eastAsia="Calibri" w:hAnsi="Times New Roman" w:cs="Times New Roman"/>
          <w:sz w:val="28"/>
          <w:szCs w:val="28"/>
        </w:rPr>
      </w:pPr>
    </w:p>
    <w:p w:rsidR="003D1CA0" w:rsidRDefault="003D1CA0" w:rsidP="00C86785">
      <w:pPr>
        <w:ind w:firstLine="400"/>
        <w:jc w:val="right"/>
        <w:rPr>
          <w:rFonts w:ascii="Times New Roman" w:eastAsia="Calibri" w:hAnsi="Times New Roman" w:cs="Times New Roman"/>
          <w:sz w:val="28"/>
          <w:szCs w:val="28"/>
        </w:rPr>
      </w:pPr>
    </w:p>
    <w:p w:rsidR="003D1CA0" w:rsidRDefault="003D1CA0" w:rsidP="00C86785">
      <w:pPr>
        <w:ind w:firstLine="400"/>
        <w:jc w:val="right"/>
        <w:rPr>
          <w:rFonts w:ascii="Times New Roman" w:eastAsia="Calibri" w:hAnsi="Times New Roman" w:cs="Times New Roman"/>
          <w:sz w:val="28"/>
          <w:szCs w:val="28"/>
        </w:rPr>
      </w:pPr>
    </w:p>
    <w:p w:rsidR="003C508D" w:rsidRPr="00C86785" w:rsidRDefault="003C508D"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4"/>
          <w:szCs w:val="24"/>
        </w:rPr>
      </w:pPr>
      <w:r w:rsidRPr="00C86785">
        <w:rPr>
          <w:rFonts w:ascii="Times New Roman" w:eastAsia="Calibri" w:hAnsi="Times New Roman" w:cs="Times New Roman"/>
          <w:sz w:val="24"/>
          <w:szCs w:val="24"/>
        </w:rPr>
        <w:lastRenderedPageBreak/>
        <w:t>Приложение 5</w:t>
      </w:r>
    </w:p>
    <w:p w:rsidR="00C86785" w:rsidRPr="00C86785" w:rsidRDefault="00C86785" w:rsidP="00C86785">
      <w:pPr>
        <w:ind w:firstLine="400"/>
        <w:jc w:val="right"/>
        <w:rPr>
          <w:rFonts w:ascii="Times New Roman" w:eastAsia="Calibri" w:hAnsi="Times New Roman" w:cs="Times New Roman"/>
          <w:sz w:val="24"/>
          <w:szCs w:val="24"/>
        </w:rPr>
      </w:pPr>
      <w:r w:rsidRPr="00C86785">
        <w:rPr>
          <w:rFonts w:ascii="Times New Roman" w:eastAsia="Calibri" w:hAnsi="Times New Roman" w:cs="Times New Roman"/>
          <w:sz w:val="24"/>
          <w:szCs w:val="24"/>
        </w:rPr>
        <w:t>к типовой Тендерной документации</w:t>
      </w:r>
    </w:p>
    <w:p w:rsidR="00C86785" w:rsidRPr="00C86785" w:rsidRDefault="00C86785" w:rsidP="00C86785">
      <w:pPr>
        <w:jc w:val="right"/>
        <w:rPr>
          <w:rFonts w:ascii="Times New Roman" w:eastAsia="Calibri" w:hAnsi="Times New Roman" w:cs="Times New Roman"/>
          <w:sz w:val="28"/>
          <w:szCs w:val="28"/>
          <w:lang w:eastAsia="en-US"/>
        </w:rPr>
      </w:pPr>
    </w:p>
    <w:p w:rsidR="00F36542" w:rsidRDefault="00F36542" w:rsidP="00C86785">
      <w:pPr>
        <w:jc w:val="center"/>
        <w:rPr>
          <w:rFonts w:ascii="Times New Roman" w:eastAsia="Calibri" w:hAnsi="Times New Roman" w:cs="Times New Roman"/>
          <w:b/>
          <w:bCs/>
          <w:color w:val="000000"/>
          <w:sz w:val="20"/>
          <w:szCs w:val="20"/>
        </w:rPr>
      </w:pPr>
    </w:p>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b/>
          <w:bCs/>
          <w:color w:val="000000"/>
          <w:sz w:val="20"/>
          <w:szCs w:val="20"/>
        </w:rPr>
        <w:t>Сведения о квалификации</w:t>
      </w:r>
    </w:p>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(заполняется потенциальным поставщиком при закупках услуг)</w:t>
      </w:r>
    </w:p>
    <w:p w:rsidR="00C86785" w:rsidRPr="00C86785" w:rsidRDefault="00C86785" w:rsidP="00C86785">
      <w:pP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p w:rsidR="00C86785" w:rsidRPr="00C86785" w:rsidRDefault="00C86785" w:rsidP="00C86785">
      <w:pP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p w:rsidR="00C86785" w:rsidRPr="00C86785" w:rsidRDefault="00C86785" w:rsidP="00C86785">
      <w:pPr>
        <w:ind w:firstLine="400"/>
        <w:jc w:val="both"/>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1. Наименование потенциального поставщика ___________________________________________________________________________________________________________________________________________________</w:t>
      </w:r>
    </w:p>
    <w:p w:rsidR="00C86785" w:rsidRPr="00C86785" w:rsidRDefault="00C86785" w:rsidP="00C86785">
      <w:pPr>
        <w:ind w:firstLine="400"/>
        <w:jc w:val="both"/>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2. Объем аналогичных закупаемым на конкурсе услуг, оказанных потенциальным поставщиком в течение последних десяти лет (при его наличии), в тенге __________________________________________________________________________________________________.</w:t>
      </w:r>
    </w:p>
    <w:p w:rsidR="00C86785" w:rsidRPr="00C86785" w:rsidRDefault="00C86785" w:rsidP="00C86785">
      <w:pP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bl>
      <w:tblPr>
        <w:tblW w:w="5000" w:type="pct"/>
        <w:tblInd w:w="2" w:type="dxa"/>
        <w:tblCellMar>
          <w:left w:w="0" w:type="dxa"/>
          <w:right w:w="0" w:type="dxa"/>
        </w:tblCellMar>
        <w:tblLook w:val="00A0" w:firstRow="1" w:lastRow="0" w:firstColumn="1" w:lastColumn="0" w:noHBand="0" w:noVBand="0"/>
      </w:tblPr>
      <w:tblGrid>
        <w:gridCol w:w="2515"/>
        <w:gridCol w:w="2514"/>
        <w:gridCol w:w="2412"/>
        <w:gridCol w:w="2412"/>
      </w:tblGrid>
      <w:tr w:rsidR="00C86785" w:rsidRPr="00C86785" w:rsidTr="00C86785">
        <w:tc>
          <w:tcPr>
            <w:tcW w:w="1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Наименование оказанных услуг</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Наименование заказчиков и номера их телефонов</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Место и год оказания услуг</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Стоимость договора, тенге (может не указываться)</w:t>
            </w:r>
          </w:p>
        </w:tc>
      </w:tr>
      <w:tr w:rsidR="00C86785" w:rsidRPr="00C86785" w:rsidTr="00C86785">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r>
      <w:tr w:rsidR="00C86785" w:rsidRPr="00C86785" w:rsidTr="00C86785">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r>
      <w:tr w:rsidR="00C86785" w:rsidRPr="00C86785" w:rsidTr="00C86785">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r>
    </w:tbl>
    <w:p w:rsidR="00C86785" w:rsidRPr="00C86785" w:rsidRDefault="00C86785" w:rsidP="00C86785">
      <w:pP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p w:rsidR="00C86785" w:rsidRPr="00C86785" w:rsidRDefault="00C86785" w:rsidP="00C86785">
      <w:pPr>
        <w:ind w:firstLine="400"/>
        <w:jc w:val="both"/>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3. Для оказания услуг имеет существенное значение наличие у потенциального поставщика следующих единиц оборудования (механизмов, машин), с приложением копий подтверждающих документов. Потенциальный поставщик должен ответить на все вопросы, перечисленные в таблице ниже:</w:t>
      </w:r>
    </w:p>
    <w:p w:rsidR="00C86785" w:rsidRPr="00C86785" w:rsidRDefault="00C86785" w:rsidP="00C86785">
      <w:pP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bl>
      <w:tblPr>
        <w:tblW w:w="5000" w:type="pct"/>
        <w:tblInd w:w="2" w:type="dxa"/>
        <w:tblCellMar>
          <w:left w:w="0" w:type="dxa"/>
          <w:right w:w="0" w:type="dxa"/>
        </w:tblCellMar>
        <w:tblLook w:val="00A0" w:firstRow="1" w:lastRow="0" w:firstColumn="1" w:lastColumn="0" w:noHBand="0" w:noVBand="0"/>
      </w:tblPr>
      <w:tblGrid>
        <w:gridCol w:w="2488"/>
        <w:gridCol w:w="2488"/>
        <w:gridCol w:w="2489"/>
        <w:gridCol w:w="2388"/>
      </w:tblGrid>
      <w:tr w:rsidR="00C86785" w:rsidRPr="00C86785" w:rsidTr="00C86785">
        <w:tc>
          <w:tcPr>
            <w:tcW w:w="1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Вид оборудования (механизмов, машин)</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Количество имеющихся единиц</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Состояние (новое, хорошее, плохое)</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Собственное, арендованное (у кого), будет приобретено (у кого)</w:t>
            </w:r>
          </w:p>
        </w:tc>
      </w:tr>
      <w:tr w:rsidR="00C86785" w:rsidRPr="00C86785" w:rsidTr="00C86785">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r>
      <w:tr w:rsidR="00C86785" w:rsidRPr="00C86785" w:rsidTr="00C86785">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r>
      <w:tr w:rsidR="00C86785" w:rsidRPr="00C86785" w:rsidTr="00C86785">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86785" w:rsidRPr="00C86785" w:rsidRDefault="00C86785" w:rsidP="00C86785">
            <w:pP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r>
    </w:tbl>
    <w:p w:rsidR="00C86785" w:rsidRPr="00C86785" w:rsidRDefault="00C86785" w:rsidP="00C86785">
      <w:pP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p w:rsidR="00C86785" w:rsidRPr="00C86785" w:rsidRDefault="00C86785" w:rsidP="00C86785">
      <w:pPr>
        <w:ind w:firstLine="400"/>
        <w:jc w:val="both"/>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4. Фонд оплаты труда граждан Республики Казахстан*</w:t>
      </w:r>
    </w:p>
    <w:p w:rsidR="00C86785" w:rsidRPr="00C86785" w:rsidRDefault="00C86785" w:rsidP="00C86785">
      <w:pP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bl>
      <w:tblPr>
        <w:tblW w:w="5000" w:type="pct"/>
        <w:tblInd w:w="2" w:type="dxa"/>
        <w:tblCellMar>
          <w:left w:w="0" w:type="dxa"/>
          <w:right w:w="0" w:type="dxa"/>
        </w:tblCellMar>
        <w:tblLook w:val="00A0" w:firstRow="1" w:lastRow="0" w:firstColumn="1" w:lastColumn="0" w:noHBand="0" w:noVBand="0"/>
      </w:tblPr>
      <w:tblGrid>
        <w:gridCol w:w="1408"/>
        <w:gridCol w:w="2010"/>
        <w:gridCol w:w="1910"/>
        <w:gridCol w:w="1709"/>
        <w:gridCol w:w="2816"/>
      </w:tblGrid>
      <w:tr w:rsidR="00C86785" w:rsidRPr="00C86785" w:rsidTr="00C86785">
        <w:tc>
          <w:tcPr>
            <w:tcW w:w="7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п/п</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Ф.И.О. работников (указать № и дату выдачи удостоверения личности)</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Должность</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Гражданство</w:t>
            </w:r>
          </w:p>
        </w:tc>
        <w:tc>
          <w:tcPr>
            <w:tcW w:w="14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Заработная плата за время исполнения договора о государственных закупках</w:t>
            </w:r>
          </w:p>
        </w:tc>
      </w:tr>
      <w:tr w:rsidR="00C86785" w:rsidRPr="00C86785" w:rsidTr="00C86785">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1</w:t>
            </w:r>
          </w:p>
        </w:tc>
        <w:tc>
          <w:tcPr>
            <w:tcW w:w="100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95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r>
      <w:tr w:rsidR="00C86785" w:rsidRPr="00C86785" w:rsidTr="00C86785">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2</w:t>
            </w:r>
          </w:p>
        </w:tc>
        <w:tc>
          <w:tcPr>
            <w:tcW w:w="100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95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r>
      <w:tr w:rsidR="00C86785" w:rsidRPr="00C86785" w:rsidTr="00C86785">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3</w:t>
            </w:r>
          </w:p>
        </w:tc>
        <w:tc>
          <w:tcPr>
            <w:tcW w:w="100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95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r>
      <w:tr w:rsidR="00C86785" w:rsidRPr="00C86785" w:rsidTr="00C86785">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86785" w:rsidRPr="00C86785" w:rsidRDefault="00C86785" w:rsidP="00C86785">
            <w:pP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Общий фонд оплаты труда</w:t>
            </w:r>
          </w:p>
        </w:tc>
        <w:tc>
          <w:tcPr>
            <w:tcW w:w="100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95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r>
      <w:tr w:rsidR="00C86785" w:rsidRPr="00C86785" w:rsidTr="00C86785">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86785" w:rsidRPr="00C86785" w:rsidRDefault="00C86785" w:rsidP="00C86785">
            <w:pP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Всего оплата труда граждан РК</w:t>
            </w:r>
          </w:p>
        </w:tc>
        <w:tc>
          <w:tcPr>
            <w:tcW w:w="100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95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r>
    </w:tbl>
    <w:p w:rsidR="00C86785" w:rsidRPr="00C86785" w:rsidRDefault="00C86785" w:rsidP="00C86785">
      <w:pP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p w:rsidR="00C86785" w:rsidRPr="00C86785" w:rsidRDefault="00C86785" w:rsidP="00C86785">
      <w:pP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p w:rsidR="00C86785" w:rsidRPr="00C86785" w:rsidRDefault="00C86785" w:rsidP="00C86785">
      <w:pPr>
        <w:ind w:firstLine="400"/>
        <w:jc w:val="both"/>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5. Сведения о доступе к финансовым ресурсам (денежные средства: собственные, кредитные и т.д.). Перечислить ниже_________________________________________________________________________________</w:t>
      </w:r>
    </w:p>
    <w:p w:rsidR="00C86785" w:rsidRPr="00C86785" w:rsidRDefault="00C86785" w:rsidP="00C86785">
      <w:pPr>
        <w:ind w:firstLine="400"/>
        <w:jc w:val="both"/>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6. Сведения о рекомендациях, при их наличии. Перечислить и приложить рекомендательные письма, отзывы других юридических и (или) физических лиц ________________________________________________________.</w:t>
      </w:r>
    </w:p>
    <w:p w:rsidR="00C86785" w:rsidRPr="00C86785" w:rsidRDefault="00C86785" w:rsidP="00C86785">
      <w:pPr>
        <w:ind w:firstLine="400"/>
        <w:jc w:val="both"/>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p w:rsidR="00C86785" w:rsidRPr="00C86785" w:rsidRDefault="00C86785" w:rsidP="00C86785">
      <w:pPr>
        <w:ind w:firstLine="400"/>
        <w:jc w:val="both"/>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Примечание: * может не заполняться.</w:t>
      </w:r>
    </w:p>
    <w:p w:rsidR="00C86785" w:rsidRPr="00C86785" w:rsidRDefault="00C86785" w:rsidP="00C86785">
      <w:pPr>
        <w:ind w:firstLine="400"/>
        <w:jc w:val="both"/>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p w:rsidR="00C86785" w:rsidRPr="00C86785" w:rsidRDefault="00C86785" w:rsidP="00C86785">
      <w:pPr>
        <w:ind w:firstLine="400"/>
        <w:jc w:val="both"/>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Достоверность всех сведений о квалификации подтверждаю.</w:t>
      </w:r>
    </w:p>
    <w:p w:rsidR="00C86785" w:rsidRPr="00C86785" w:rsidRDefault="00C86785" w:rsidP="00C86785">
      <w:pPr>
        <w:ind w:firstLine="400"/>
        <w:jc w:val="both"/>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Подпись ____________________</w:t>
      </w:r>
    </w:p>
    <w:p w:rsidR="00C86785" w:rsidRDefault="00C86785" w:rsidP="00C86785">
      <w:pPr>
        <w:ind w:firstLine="400"/>
        <w:jc w:val="right"/>
        <w:rPr>
          <w:rFonts w:ascii="Times New Roman" w:eastAsia="Calibri" w:hAnsi="Times New Roman" w:cs="Times New Roman"/>
          <w:sz w:val="28"/>
          <w:szCs w:val="28"/>
          <w:lang w:eastAsia="en-US"/>
        </w:rPr>
      </w:pPr>
    </w:p>
    <w:p w:rsidR="003D1CA0" w:rsidRDefault="003D1CA0" w:rsidP="00C86785">
      <w:pPr>
        <w:ind w:firstLine="400"/>
        <w:jc w:val="right"/>
        <w:rPr>
          <w:rFonts w:ascii="Times New Roman" w:eastAsia="Calibri" w:hAnsi="Times New Roman" w:cs="Times New Roman"/>
          <w:sz w:val="28"/>
          <w:szCs w:val="28"/>
          <w:lang w:eastAsia="en-US"/>
        </w:rPr>
      </w:pPr>
    </w:p>
    <w:p w:rsidR="00885806" w:rsidRPr="00C86785" w:rsidRDefault="00885806" w:rsidP="00C86785">
      <w:pPr>
        <w:ind w:firstLine="400"/>
        <w:jc w:val="right"/>
        <w:rPr>
          <w:rFonts w:ascii="Times New Roman" w:eastAsia="Calibri" w:hAnsi="Times New Roman" w:cs="Times New Roman"/>
          <w:sz w:val="28"/>
          <w:szCs w:val="28"/>
          <w:lang w:eastAsia="en-US"/>
        </w:rPr>
      </w:pPr>
    </w:p>
    <w:p w:rsidR="0009568E" w:rsidRPr="003C508D" w:rsidRDefault="0009568E" w:rsidP="0009568E">
      <w:pPr>
        <w:jc w:val="right"/>
        <w:rPr>
          <w:rFonts w:ascii="Times New Roman" w:hAnsi="Times New Roman" w:cs="Times New Roman"/>
          <w:bCs/>
          <w:sz w:val="24"/>
          <w:szCs w:val="24"/>
        </w:rPr>
      </w:pPr>
      <w:r w:rsidRPr="003C508D">
        <w:rPr>
          <w:rFonts w:ascii="Times New Roman" w:hAnsi="Times New Roman" w:cs="Times New Roman"/>
          <w:bCs/>
          <w:sz w:val="24"/>
          <w:szCs w:val="24"/>
        </w:rPr>
        <w:lastRenderedPageBreak/>
        <w:t xml:space="preserve">Приложение 6 </w:t>
      </w:r>
    </w:p>
    <w:p w:rsidR="0009568E" w:rsidRPr="003C508D" w:rsidRDefault="0009568E" w:rsidP="0009568E">
      <w:pPr>
        <w:jc w:val="right"/>
        <w:rPr>
          <w:rFonts w:ascii="Times New Roman" w:hAnsi="Times New Roman" w:cs="Times New Roman"/>
          <w:bCs/>
          <w:sz w:val="24"/>
          <w:szCs w:val="24"/>
        </w:rPr>
      </w:pPr>
      <w:r w:rsidRPr="003C508D">
        <w:rPr>
          <w:rFonts w:ascii="Times New Roman" w:hAnsi="Times New Roman" w:cs="Times New Roman"/>
          <w:bCs/>
          <w:sz w:val="24"/>
          <w:szCs w:val="24"/>
        </w:rPr>
        <w:t>к тендерной документации</w:t>
      </w:r>
    </w:p>
    <w:p w:rsidR="0009568E" w:rsidRPr="00065EA6" w:rsidRDefault="0009568E" w:rsidP="0009568E">
      <w:pPr>
        <w:ind w:firstLine="400"/>
        <w:rPr>
          <w:rFonts w:ascii="Times New Roman" w:hAnsi="Times New Roman" w:cs="Times New Roman"/>
          <w:sz w:val="24"/>
          <w:szCs w:val="24"/>
        </w:rPr>
      </w:pPr>
    </w:p>
    <w:p w:rsidR="0009568E" w:rsidRPr="00065EA6" w:rsidRDefault="0009568E" w:rsidP="0009568E">
      <w:pPr>
        <w:ind w:firstLine="400"/>
        <w:rPr>
          <w:rFonts w:ascii="Times New Roman" w:hAnsi="Times New Roman" w:cs="Times New Roman"/>
          <w:sz w:val="24"/>
          <w:szCs w:val="24"/>
        </w:rPr>
      </w:pPr>
      <w:r w:rsidRPr="00065EA6">
        <w:rPr>
          <w:rFonts w:ascii="Times New Roman" w:hAnsi="Times New Roman" w:cs="Times New Roman"/>
          <w:sz w:val="24"/>
          <w:szCs w:val="24"/>
        </w:rPr>
        <w:t> </w:t>
      </w:r>
    </w:p>
    <w:p w:rsidR="0009568E" w:rsidRPr="00065EA6" w:rsidRDefault="0009568E" w:rsidP="0009568E">
      <w:pPr>
        <w:ind w:firstLine="400"/>
        <w:jc w:val="center"/>
        <w:rPr>
          <w:rFonts w:ascii="Times New Roman" w:hAnsi="Times New Roman" w:cs="Times New Roman"/>
          <w:b/>
          <w:bCs/>
          <w:sz w:val="24"/>
          <w:szCs w:val="24"/>
        </w:rPr>
      </w:pPr>
      <w:r w:rsidRPr="00065EA6">
        <w:rPr>
          <w:rFonts w:ascii="Times New Roman" w:hAnsi="Times New Roman" w:cs="Times New Roman"/>
          <w:b/>
          <w:bCs/>
          <w:sz w:val="24"/>
          <w:szCs w:val="24"/>
        </w:rPr>
        <w:t>Банковская гарантия</w:t>
      </w:r>
    </w:p>
    <w:p w:rsidR="0009568E" w:rsidRPr="00065EA6" w:rsidRDefault="0009568E" w:rsidP="0009568E">
      <w:pPr>
        <w:ind w:firstLine="400"/>
        <w:jc w:val="center"/>
        <w:rPr>
          <w:rFonts w:ascii="Times New Roman" w:hAnsi="Times New Roman" w:cs="Times New Roman"/>
          <w:sz w:val="24"/>
          <w:szCs w:val="24"/>
        </w:rPr>
      </w:pPr>
      <w:r w:rsidRPr="00065EA6">
        <w:rPr>
          <w:rFonts w:ascii="Times New Roman" w:hAnsi="Times New Roman" w:cs="Times New Roman"/>
          <w:sz w:val="24"/>
          <w:szCs w:val="24"/>
        </w:rPr>
        <w:t>(форма обеспечения исполнения договора о закупках)</w:t>
      </w:r>
    </w:p>
    <w:p w:rsidR="0009568E" w:rsidRPr="00065EA6" w:rsidRDefault="0009568E" w:rsidP="0009568E">
      <w:pPr>
        <w:ind w:firstLine="400"/>
        <w:rPr>
          <w:rFonts w:ascii="Times New Roman" w:hAnsi="Times New Roman" w:cs="Times New Roman"/>
          <w:sz w:val="24"/>
          <w:szCs w:val="24"/>
        </w:rPr>
      </w:pPr>
      <w:r w:rsidRPr="00065EA6">
        <w:rPr>
          <w:rFonts w:ascii="Times New Roman" w:hAnsi="Times New Roman" w:cs="Times New Roman"/>
          <w:sz w:val="24"/>
          <w:szCs w:val="24"/>
        </w:rPr>
        <w:t> </w:t>
      </w:r>
    </w:p>
    <w:p w:rsidR="0009568E" w:rsidRPr="00065EA6" w:rsidRDefault="0009568E" w:rsidP="0009568E">
      <w:pPr>
        <w:ind w:firstLine="400"/>
        <w:rPr>
          <w:rFonts w:ascii="Times New Roman" w:hAnsi="Times New Roman" w:cs="Times New Roman"/>
          <w:sz w:val="24"/>
          <w:szCs w:val="24"/>
        </w:rPr>
      </w:pPr>
      <w:r w:rsidRPr="00065EA6">
        <w:rPr>
          <w:rFonts w:ascii="Times New Roman" w:hAnsi="Times New Roman" w:cs="Times New Roman"/>
          <w:sz w:val="24"/>
          <w:szCs w:val="24"/>
        </w:rPr>
        <w:t> Наименование банка: ___________________________________________</w:t>
      </w:r>
    </w:p>
    <w:p w:rsidR="0009568E" w:rsidRPr="00065EA6" w:rsidRDefault="0009568E" w:rsidP="0009568E">
      <w:pPr>
        <w:rPr>
          <w:rFonts w:ascii="Times New Roman" w:hAnsi="Times New Roman" w:cs="Times New Roman"/>
          <w:sz w:val="24"/>
          <w:szCs w:val="24"/>
        </w:rPr>
      </w:pPr>
      <w:r w:rsidRPr="00065EA6">
        <w:rPr>
          <w:rFonts w:ascii="Times New Roman" w:hAnsi="Times New Roman" w:cs="Times New Roman"/>
          <w:sz w:val="24"/>
          <w:szCs w:val="24"/>
        </w:rPr>
        <w:t>   (наименование и реквизиты банка)</w:t>
      </w:r>
    </w:p>
    <w:p w:rsidR="0009568E" w:rsidRPr="00065EA6" w:rsidRDefault="0009568E" w:rsidP="0009568E">
      <w:pPr>
        <w:ind w:firstLine="400"/>
        <w:rPr>
          <w:rFonts w:ascii="Times New Roman" w:hAnsi="Times New Roman" w:cs="Times New Roman"/>
          <w:sz w:val="24"/>
          <w:szCs w:val="24"/>
        </w:rPr>
      </w:pPr>
      <w:r w:rsidRPr="00065EA6">
        <w:rPr>
          <w:rFonts w:ascii="Times New Roman" w:hAnsi="Times New Roman" w:cs="Times New Roman"/>
          <w:sz w:val="24"/>
          <w:szCs w:val="24"/>
        </w:rPr>
        <w:t> Кому: _________________________________________________________</w:t>
      </w:r>
    </w:p>
    <w:p w:rsidR="0009568E" w:rsidRPr="00065EA6" w:rsidRDefault="0009568E" w:rsidP="0009568E">
      <w:pPr>
        <w:rPr>
          <w:rFonts w:ascii="Times New Roman" w:hAnsi="Times New Roman" w:cs="Times New Roman"/>
          <w:sz w:val="24"/>
          <w:szCs w:val="24"/>
        </w:rPr>
      </w:pPr>
      <w:r w:rsidRPr="00065EA6">
        <w:rPr>
          <w:rFonts w:ascii="Times New Roman" w:hAnsi="Times New Roman" w:cs="Times New Roman"/>
          <w:sz w:val="24"/>
          <w:szCs w:val="24"/>
        </w:rPr>
        <w:t>   (наименование и реквизиты Общества)</w:t>
      </w:r>
    </w:p>
    <w:p w:rsidR="0009568E" w:rsidRPr="00065EA6" w:rsidRDefault="0009568E" w:rsidP="0009568E">
      <w:pPr>
        <w:ind w:firstLine="400"/>
        <w:rPr>
          <w:rFonts w:ascii="Times New Roman" w:hAnsi="Times New Roman" w:cs="Times New Roman"/>
          <w:sz w:val="24"/>
          <w:szCs w:val="24"/>
        </w:rPr>
      </w:pPr>
    </w:p>
    <w:p w:rsidR="0009568E" w:rsidRPr="00065EA6" w:rsidRDefault="0009568E" w:rsidP="0009568E">
      <w:pPr>
        <w:ind w:firstLine="400"/>
        <w:rPr>
          <w:rFonts w:ascii="Times New Roman" w:hAnsi="Times New Roman" w:cs="Times New Roman"/>
          <w:sz w:val="24"/>
          <w:szCs w:val="24"/>
        </w:rPr>
      </w:pPr>
      <w:r w:rsidRPr="00065EA6">
        <w:rPr>
          <w:rFonts w:ascii="Times New Roman" w:hAnsi="Times New Roman" w:cs="Times New Roman"/>
          <w:sz w:val="24"/>
          <w:szCs w:val="24"/>
        </w:rPr>
        <w:t>Гарантийное обязательство № ___</w:t>
      </w:r>
    </w:p>
    <w:p w:rsidR="0009568E" w:rsidRPr="00065EA6" w:rsidRDefault="0009568E" w:rsidP="0009568E">
      <w:pPr>
        <w:ind w:firstLine="400"/>
        <w:rPr>
          <w:rFonts w:ascii="Times New Roman" w:hAnsi="Times New Roman" w:cs="Times New Roman"/>
          <w:sz w:val="24"/>
          <w:szCs w:val="24"/>
        </w:rPr>
      </w:pPr>
      <w:r w:rsidRPr="00065EA6">
        <w:rPr>
          <w:rFonts w:ascii="Times New Roman" w:hAnsi="Times New Roman" w:cs="Times New Roman"/>
          <w:sz w:val="24"/>
          <w:szCs w:val="24"/>
        </w:rPr>
        <w:t> </w:t>
      </w:r>
    </w:p>
    <w:tbl>
      <w:tblPr>
        <w:tblW w:w="5000" w:type="pct"/>
        <w:tblInd w:w="2" w:type="dxa"/>
        <w:tblCellMar>
          <w:left w:w="0" w:type="dxa"/>
          <w:right w:w="0" w:type="dxa"/>
        </w:tblCellMar>
        <w:tblLook w:val="00A0" w:firstRow="1" w:lastRow="0" w:firstColumn="1" w:lastColumn="0" w:noHBand="0" w:noVBand="0"/>
      </w:tblPr>
      <w:tblGrid>
        <w:gridCol w:w="4926"/>
        <w:gridCol w:w="4927"/>
      </w:tblGrid>
      <w:tr w:rsidR="0009568E" w:rsidRPr="00065EA6" w:rsidTr="00A92E03">
        <w:tc>
          <w:tcPr>
            <w:tcW w:w="2500" w:type="pct"/>
            <w:tcMar>
              <w:top w:w="0" w:type="dxa"/>
              <w:left w:w="108" w:type="dxa"/>
              <w:bottom w:w="0" w:type="dxa"/>
              <w:right w:w="108" w:type="dxa"/>
            </w:tcMar>
          </w:tcPr>
          <w:p w:rsidR="0009568E" w:rsidRPr="00065EA6" w:rsidRDefault="0009568E" w:rsidP="00A92E03">
            <w:pPr>
              <w:ind w:firstLine="400"/>
              <w:rPr>
                <w:rFonts w:ascii="Times New Roman" w:hAnsi="Times New Roman" w:cs="Times New Roman"/>
                <w:sz w:val="24"/>
                <w:szCs w:val="24"/>
              </w:rPr>
            </w:pPr>
            <w:r w:rsidRPr="00065EA6">
              <w:rPr>
                <w:rFonts w:ascii="Times New Roman" w:hAnsi="Times New Roman" w:cs="Times New Roman"/>
                <w:sz w:val="24"/>
                <w:szCs w:val="24"/>
              </w:rPr>
              <w:t xml:space="preserve">__________________  </w:t>
            </w:r>
          </w:p>
          <w:p w:rsidR="0009568E" w:rsidRPr="00065EA6" w:rsidRDefault="0009568E" w:rsidP="00A92E03">
            <w:pPr>
              <w:ind w:firstLine="400"/>
              <w:rPr>
                <w:rFonts w:ascii="Times New Roman" w:hAnsi="Times New Roman" w:cs="Times New Roman"/>
                <w:sz w:val="24"/>
                <w:szCs w:val="24"/>
              </w:rPr>
            </w:pPr>
            <w:r w:rsidRPr="00065EA6">
              <w:rPr>
                <w:rFonts w:ascii="Times New Roman" w:hAnsi="Times New Roman" w:cs="Times New Roman"/>
                <w:sz w:val="24"/>
                <w:szCs w:val="24"/>
              </w:rPr>
              <w:t>(место нахождения)</w:t>
            </w:r>
          </w:p>
        </w:tc>
        <w:tc>
          <w:tcPr>
            <w:tcW w:w="2500" w:type="pct"/>
            <w:tcMar>
              <w:top w:w="0" w:type="dxa"/>
              <w:left w:w="108" w:type="dxa"/>
              <w:bottom w:w="0" w:type="dxa"/>
              <w:right w:w="108" w:type="dxa"/>
            </w:tcMar>
          </w:tcPr>
          <w:p w:rsidR="0009568E" w:rsidRPr="00065EA6" w:rsidRDefault="0009568E" w:rsidP="00A92E03">
            <w:pPr>
              <w:ind w:firstLine="400"/>
              <w:rPr>
                <w:rFonts w:ascii="Times New Roman" w:hAnsi="Times New Roman" w:cs="Times New Roman"/>
                <w:sz w:val="24"/>
                <w:szCs w:val="24"/>
              </w:rPr>
            </w:pPr>
            <w:r w:rsidRPr="00065EA6">
              <w:rPr>
                <w:rFonts w:ascii="Times New Roman" w:hAnsi="Times New Roman" w:cs="Times New Roman"/>
                <w:sz w:val="24"/>
                <w:szCs w:val="24"/>
              </w:rPr>
              <w:t>«__</w:t>
            </w:r>
            <w:proofErr w:type="gramStart"/>
            <w:r w:rsidRPr="00065EA6">
              <w:rPr>
                <w:rFonts w:ascii="Times New Roman" w:hAnsi="Times New Roman" w:cs="Times New Roman"/>
                <w:sz w:val="24"/>
                <w:szCs w:val="24"/>
              </w:rPr>
              <w:t>_»_</w:t>
            </w:r>
            <w:proofErr w:type="gramEnd"/>
            <w:r w:rsidRPr="00065EA6">
              <w:rPr>
                <w:rFonts w:ascii="Times New Roman" w:hAnsi="Times New Roman" w:cs="Times New Roman"/>
                <w:sz w:val="24"/>
                <w:szCs w:val="24"/>
              </w:rPr>
              <w:t>__________ _____ г.</w:t>
            </w:r>
          </w:p>
          <w:p w:rsidR="0009568E" w:rsidRPr="00065EA6" w:rsidRDefault="0009568E" w:rsidP="00A92E03">
            <w:pPr>
              <w:ind w:firstLine="400"/>
              <w:rPr>
                <w:rFonts w:ascii="Times New Roman" w:hAnsi="Times New Roman" w:cs="Times New Roman"/>
                <w:sz w:val="24"/>
                <w:szCs w:val="24"/>
              </w:rPr>
            </w:pPr>
            <w:r w:rsidRPr="00065EA6">
              <w:rPr>
                <w:rFonts w:ascii="Times New Roman" w:hAnsi="Times New Roman" w:cs="Times New Roman"/>
                <w:sz w:val="24"/>
                <w:szCs w:val="24"/>
              </w:rPr>
              <w:t> </w:t>
            </w:r>
          </w:p>
        </w:tc>
      </w:tr>
    </w:tbl>
    <w:p w:rsidR="0009568E" w:rsidRPr="00065EA6" w:rsidRDefault="0009568E" w:rsidP="0009568E">
      <w:pPr>
        <w:ind w:firstLine="400"/>
        <w:rPr>
          <w:rFonts w:ascii="Times New Roman" w:hAnsi="Times New Roman" w:cs="Times New Roman"/>
          <w:sz w:val="24"/>
          <w:szCs w:val="24"/>
        </w:rPr>
      </w:pPr>
      <w:r w:rsidRPr="00065EA6">
        <w:rPr>
          <w:rFonts w:ascii="Times New Roman" w:hAnsi="Times New Roman" w:cs="Times New Roman"/>
          <w:sz w:val="24"/>
          <w:szCs w:val="24"/>
        </w:rPr>
        <w:t> </w:t>
      </w:r>
    </w:p>
    <w:p w:rsidR="0009568E" w:rsidRPr="00065EA6" w:rsidRDefault="0009568E" w:rsidP="0009568E">
      <w:pPr>
        <w:rPr>
          <w:rFonts w:ascii="Times New Roman" w:hAnsi="Times New Roman" w:cs="Times New Roman"/>
          <w:sz w:val="24"/>
          <w:szCs w:val="24"/>
        </w:rPr>
      </w:pPr>
      <w:r w:rsidRPr="00065EA6">
        <w:rPr>
          <w:rFonts w:ascii="Times New Roman" w:hAnsi="Times New Roman" w:cs="Times New Roman"/>
          <w:sz w:val="24"/>
          <w:szCs w:val="24"/>
        </w:rPr>
        <w:t>Принимая во внимание, что __________________________________,</w:t>
      </w:r>
    </w:p>
    <w:p w:rsidR="0009568E" w:rsidRPr="00065EA6" w:rsidRDefault="0009568E" w:rsidP="0009568E">
      <w:pPr>
        <w:ind w:firstLine="400"/>
        <w:rPr>
          <w:rFonts w:ascii="Times New Roman" w:hAnsi="Times New Roman" w:cs="Times New Roman"/>
          <w:sz w:val="24"/>
          <w:szCs w:val="24"/>
        </w:rPr>
      </w:pPr>
      <w:r w:rsidRPr="00065EA6">
        <w:rPr>
          <w:rFonts w:ascii="Times New Roman" w:hAnsi="Times New Roman" w:cs="Times New Roman"/>
          <w:sz w:val="24"/>
          <w:szCs w:val="24"/>
        </w:rPr>
        <w:t>                                                          (наименование поставщика)</w:t>
      </w:r>
    </w:p>
    <w:p w:rsidR="0009568E" w:rsidRPr="00065EA6" w:rsidRDefault="0009568E" w:rsidP="0009568E">
      <w:pPr>
        <w:rPr>
          <w:rFonts w:ascii="Times New Roman" w:hAnsi="Times New Roman" w:cs="Times New Roman"/>
          <w:sz w:val="24"/>
          <w:szCs w:val="24"/>
        </w:rPr>
      </w:pPr>
      <w:r w:rsidRPr="00065EA6">
        <w:rPr>
          <w:rFonts w:ascii="Times New Roman" w:hAnsi="Times New Roman" w:cs="Times New Roman"/>
          <w:sz w:val="24"/>
          <w:szCs w:val="24"/>
        </w:rPr>
        <w:t>(далее - «Поставщик»), заключил (</w:t>
      </w:r>
      <w:proofErr w:type="spellStart"/>
      <w:r w:rsidRPr="00065EA6">
        <w:rPr>
          <w:rFonts w:ascii="Times New Roman" w:hAnsi="Times New Roman" w:cs="Times New Roman"/>
          <w:sz w:val="24"/>
          <w:szCs w:val="24"/>
        </w:rPr>
        <w:t>ит</w:t>
      </w:r>
      <w:proofErr w:type="spellEnd"/>
      <w:r w:rsidRPr="00065EA6">
        <w:rPr>
          <w:rFonts w:ascii="Times New Roman" w:hAnsi="Times New Roman" w:cs="Times New Roman"/>
          <w:sz w:val="24"/>
          <w:szCs w:val="24"/>
        </w:rPr>
        <w:t>)* договор о закупках №__ от ______ г. (далее - Договор) на поставку (выполнение, оказание)______________________ ______________________________________________________и Вами было</w:t>
      </w:r>
    </w:p>
    <w:p w:rsidR="0009568E" w:rsidRPr="00065EA6" w:rsidRDefault="0009568E" w:rsidP="0009568E">
      <w:pPr>
        <w:ind w:firstLine="400"/>
        <w:rPr>
          <w:rFonts w:ascii="Times New Roman" w:hAnsi="Times New Roman" w:cs="Times New Roman"/>
          <w:sz w:val="24"/>
          <w:szCs w:val="24"/>
        </w:rPr>
      </w:pPr>
      <w:r w:rsidRPr="00065EA6">
        <w:rPr>
          <w:rFonts w:ascii="Times New Roman" w:hAnsi="Times New Roman" w:cs="Times New Roman"/>
          <w:sz w:val="24"/>
          <w:szCs w:val="24"/>
        </w:rPr>
        <w:t xml:space="preserve">                    (описание товаров, работ или услуг)</w:t>
      </w:r>
    </w:p>
    <w:p w:rsidR="0009568E" w:rsidRPr="00065EA6" w:rsidRDefault="0009568E" w:rsidP="0009568E">
      <w:pPr>
        <w:rPr>
          <w:rFonts w:ascii="Times New Roman" w:hAnsi="Times New Roman" w:cs="Times New Roman"/>
          <w:sz w:val="24"/>
          <w:szCs w:val="24"/>
        </w:rPr>
      </w:pPr>
      <w:r w:rsidRPr="00065EA6">
        <w:rPr>
          <w:rFonts w:ascii="Times New Roman" w:hAnsi="Times New Roman" w:cs="Times New Roman"/>
          <w:sz w:val="24"/>
          <w:szCs w:val="24"/>
        </w:rPr>
        <w:t>предусмотрено в Договоре, что Поставщик внесет обеспечение его исполнения в виде банковской гарантии на общую сумму_________ тенге, настоящим _______________________________________</w:t>
      </w:r>
    </w:p>
    <w:p w:rsidR="0009568E" w:rsidRPr="00065EA6" w:rsidRDefault="0009568E" w:rsidP="0009568E">
      <w:pPr>
        <w:ind w:firstLine="400"/>
        <w:rPr>
          <w:rFonts w:ascii="Times New Roman" w:hAnsi="Times New Roman" w:cs="Times New Roman"/>
          <w:sz w:val="24"/>
          <w:szCs w:val="24"/>
        </w:rPr>
      </w:pPr>
      <w:r w:rsidRPr="00065EA6">
        <w:rPr>
          <w:rFonts w:ascii="Times New Roman" w:hAnsi="Times New Roman" w:cs="Times New Roman"/>
          <w:sz w:val="24"/>
          <w:szCs w:val="24"/>
        </w:rPr>
        <w:t>   (наименование банка)</w:t>
      </w:r>
    </w:p>
    <w:p w:rsidR="0009568E" w:rsidRPr="00065EA6" w:rsidRDefault="0009568E" w:rsidP="0009568E">
      <w:pPr>
        <w:rPr>
          <w:rFonts w:ascii="Times New Roman" w:hAnsi="Times New Roman" w:cs="Times New Roman"/>
          <w:sz w:val="24"/>
          <w:szCs w:val="24"/>
        </w:rPr>
      </w:pPr>
      <w:r w:rsidRPr="00065EA6">
        <w:rPr>
          <w:rFonts w:ascii="Times New Roman" w:hAnsi="Times New Roman" w:cs="Times New Roman"/>
          <w:sz w:val="24"/>
          <w:szCs w:val="24"/>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 ____________________________________________________________</w:t>
      </w:r>
    </w:p>
    <w:p w:rsidR="0009568E" w:rsidRPr="00065EA6" w:rsidRDefault="0009568E" w:rsidP="0009568E">
      <w:pPr>
        <w:ind w:firstLine="400"/>
        <w:rPr>
          <w:rFonts w:ascii="Times New Roman" w:hAnsi="Times New Roman" w:cs="Times New Roman"/>
          <w:sz w:val="24"/>
          <w:szCs w:val="24"/>
        </w:rPr>
      </w:pPr>
      <w:r w:rsidRPr="00065EA6">
        <w:rPr>
          <w:rFonts w:ascii="Times New Roman" w:hAnsi="Times New Roman" w:cs="Times New Roman"/>
          <w:sz w:val="24"/>
          <w:szCs w:val="24"/>
        </w:rPr>
        <w:t xml:space="preserve">                                   (сумма в цифрах и прописью)</w:t>
      </w:r>
    </w:p>
    <w:p w:rsidR="0009568E" w:rsidRPr="00065EA6" w:rsidRDefault="0009568E" w:rsidP="0009568E">
      <w:pPr>
        <w:rPr>
          <w:rFonts w:ascii="Times New Roman" w:hAnsi="Times New Roman" w:cs="Times New Roman"/>
          <w:sz w:val="24"/>
          <w:szCs w:val="24"/>
        </w:rPr>
      </w:pPr>
      <w:r w:rsidRPr="00065EA6">
        <w:rPr>
          <w:rFonts w:ascii="Times New Roman" w:hAnsi="Times New Roman" w:cs="Times New Roman"/>
          <w:sz w:val="24"/>
          <w:szCs w:val="24"/>
        </w:rPr>
        <w:t>по получении Вашего письменного требования на оплату, а также письменного подтверждения того, что Поставщик не исполнил или исполнил ненадлежащим образом свои обязательства по Договору.</w:t>
      </w:r>
    </w:p>
    <w:p w:rsidR="0009568E" w:rsidRPr="00065EA6" w:rsidRDefault="0009568E" w:rsidP="0009568E">
      <w:pPr>
        <w:ind w:firstLine="400"/>
        <w:rPr>
          <w:rFonts w:ascii="Times New Roman" w:hAnsi="Times New Roman" w:cs="Times New Roman"/>
          <w:sz w:val="24"/>
          <w:szCs w:val="24"/>
        </w:rPr>
      </w:pPr>
      <w:r w:rsidRPr="00065EA6">
        <w:rPr>
          <w:rFonts w:ascii="Times New Roman" w:hAnsi="Times New Roman" w:cs="Times New Roman"/>
          <w:sz w:val="24"/>
          <w:szCs w:val="24"/>
        </w:rPr>
        <w:t> Данное гарантийное обязательство вступает в силу с момента его подписания и действует до момента полного исполнения Поставщиком своих обязательств по Договору.</w:t>
      </w:r>
    </w:p>
    <w:p w:rsidR="0009568E" w:rsidRPr="00065EA6" w:rsidRDefault="0009568E" w:rsidP="0009568E">
      <w:pPr>
        <w:ind w:firstLine="400"/>
        <w:rPr>
          <w:rFonts w:ascii="Times New Roman" w:hAnsi="Times New Roman" w:cs="Times New Roman"/>
          <w:sz w:val="24"/>
          <w:szCs w:val="24"/>
        </w:rPr>
      </w:pPr>
      <w:r w:rsidRPr="00065EA6">
        <w:rPr>
          <w:rFonts w:ascii="Times New Roman" w:hAnsi="Times New Roman" w:cs="Times New Roman"/>
          <w:sz w:val="24"/>
          <w:szCs w:val="24"/>
        </w:rPr>
        <w:t> Все права и обязанности, возникающие в связи с настоящим гарантийным обязательством, регулируются законодательством Республики Казахстан.</w:t>
      </w:r>
    </w:p>
    <w:p w:rsidR="0009568E" w:rsidRPr="00065EA6" w:rsidRDefault="0009568E" w:rsidP="0009568E">
      <w:pPr>
        <w:ind w:firstLine="400"/>
        <w:rPr>
          <w:rFonts w:ascii="Times New Roman" w:hAnsi="Times New Roman" w:cs="Times New Roman"/>
          <w:sz w:val="24"/>
          <w:szCs w:val="24"/>
        </w:rPr>
      </w:pPr>
    </w:p>
    <w:p w:rsidR="0009568E" w:rsidRPr="00065EA6" w:rsidRDefault="0009568E" w:rsidP="0009568E">
      <w:pPr>
        <w:ind w:firstLine="400"/>
        <w:rPr>
          <w:rFonts w:ascii="Times New Roman" w:hAnsi="Times New Roman" w:cs="Times New Roman"/>
          <w:sz w:val="24"/>
          <w:szCs w:val="24"/>
        </w:rPr>
      </w:pPr>
      <w:r w:rsidRPr="00065EA6">
        <w:rPr>
          <w:rFonts w:ascii="Times New Roman" w:hAnsi="Times New Roman" w:cs="Times New Roman"/>
          <w:sz w:val="24"/>
          <w:szCs w:val="24"/>
        </w:rPr>
        <w:t> </w:t>
      </w:r>
    </w:p>
    <w:tbl>
      <w:tblPr>
        <w:tblW w:w="5000" w:type="pct"/>
        <w:tblInd w:w="2" w:type="dxa"/>
        <w:tblCellMar>
          <w:left w:w="0" w:type="dxa"/>
          <w:right w:w="0" w:type="dxa"/>
        </w:tblCellMar>
        <w:tblLook w:val="00A0" w:firstRow="1" w:lastRow="0" w:firstColumn="1" w:lastColumn="0" w:noHBand="0" w:noVBand="0"/>
      </w:tblPr>
      <w:tblGrid>
        <w:gridCol w:w="4926"/>
        <w:gridCol w:w="4927"/>
      </w:tblGrid>
      <w:tr w:rsidR="0009568E" w:rsidRPr="00065EA6" w:rsidTr="00A92E03">
        <w:tc>
          <w:tcPr>
            <w:tcW w:w="2500" w:type="pct"/>
            <w:tcMar>
              <w:top w:w="0" w:type="dxa"/>
              <w:left w:w="108" w:type="dxa"/>
              <w:bottom w:w="0" w:type="dxa"/>
              <w:right w:w="108" w:type="dxa"/>
            </w:tcMar>
          </w:tcPr>
          <w:p w:rsidR="0009568E" w:rsidRPr="00065EA6" w:rsidRDefault="0009568E" w:rsidP="00A92E03">
            <w:pPr>
              <w:ind w:firstLine="400"/>
              <w:rPr>
                <w:rFonts w:ascii="Times New Roman" w:hAnsi="Times New Roman" w:cs="Times New Roman"/>
                <w:sz w:val="24"/>
                <w:szCs w:val="24"/>
              </w:rPr>
            </w:pPr>
            <w:r w:rsidRPr="00065EA6">
              <w:rPr>
                <w:rFonts w:ascii="Times New Roman" w:hAnsi="Times New Roman" w:cs="Times New Roman"/>
                <w:sz w:val="24"/>
                <w:szCs w:val="24"/>
              </w:rPr>
              <w:t>Подпись и печать гарантов</w:t>
            </w:r>
          </w:p>
        </w:tc>
        <w:tc>
          <w:tcPr>
            <w:tcW w:w="2500" w:type="pct"/>
            <w:tcMar>
              <w:top w:w="0" w:type="dxa"/>
              <w:left w:w="108" w:type="dxa"/>
              <w:bottom w:w="0" w:type="dxa"/>
              <w:right w:w="108" w:type="dxa"/>
            </w:tcMar>
          </w:tcPr>
          <w:p w:rsidR="0009568E" w:rsidRPr="00065EA6" w:rsidRDefault="0009568E" w:rsidP="00A92E03">
            <w:pPr>
              <w:ind w:firstLine="400"/>
              <w:rPr>
                <w:rFonts w:ascii="Times New Roman" w:hAnsi="Times New Roman" w:cs="Times New Roman"/>
                <w:sz w:val="24"/>
                <w:szCs w:val="24"/>
              </w:rPr>
            </w:pPr>
            <w:r w:rsidRPr="00065EA6">
              <w:rPr>
                <w:rFonts w:ascii="Times New Roman" w:hAnsi="Times New Roman" w:cs="Times New Roman"/>
                <w:sz w:val="24"/>
                <w:szCs w:val="24"/>
              </w:rPr>
              <w:t>Дата и адрес</w:t>
            </w:r>
          </w:p>
        </w:tc>
      </w:tr>
    </w:tbl>
    <w:p w:rsidR="0009568E" w:rsidRDefault="0009568E" w:rsidP="00CF342A">
      <w:pPr>
        <w:pStyle w:val="af0"/>
        <w:tabs>
          <w:tab w:val="left" w:pos="2696"/>
          <w:tab w:val="center" w:pos="5032"/>
        </w:tabs>
        <w:spacing w:before="0" w:beforeAutospacing="0" w:after="0" w:afterAutospacing="0"/>
        <w:jc w:val="right"/>
        <w:rPr>
          <w:b/>
          <w:bCs/>
        </w:rPr>
      </w:pPr>
    </w:p>
    <w:p w:rsidR="0009568E" w:rsidRDefault="0009568E" w:rsidP="00CF342A">
      <w:pPr>
        <w:pStyle w:val="af0"/>
        <w:tabs>
          <w:tab w:val="left" w:pos="2696"/>
          <w:tab w:val="center" w:pos="5032"/>
        </w:tabs>
        <w:spacing w:before="0" w:beforeAutospacing="0" w:after="0" w:afterAutospacing="0"/>
        <w:jc w:val="right"/>
        <w:rPr>
          <w:b/>
          <w:bCs/>
        </w:rPr>
      </w:pPr>
    </w:p>
    <w:p w:rsidR="0009568E" w:rsidRDefault="0009568E" w:rsidP="00CF342A">
      <w:pPr>
        <w:pStyle w:val="af0"/>
        <w:tabs>
          <w:tab w:val="left" w:pos="2696"/>
          <w:tab w:val="center" w:pos="5032"/>
        </w:tabs>
        <w:spacing w:before="0" w:beforeAutospacing="0" w:after="0" w:afterAutospacing="0"/>
        <w:jc w:val="right"/>
        <w:rPr>
          <w:b/>
          <w:bCs/>
        </w:rPr>
      </w:pPr>
    </w:p>
    <w:p w:rsidR="0009568E" w:rsidRDefault="0009568E" w:rsidP="00CF342A">
      <w:pPr>
        <w:pStyle w:val="af0"/>
        <w:tabs>
          <w:tab w:val="left" w:pos="2696"/>
          <w:tab w:val="center" w:pos="5032"/>
        </w:tabs>
        <w:spacing w:before="0" w:beforeAutospacing="0" w:after="0" w:afterAutospacing="0"/>
        <w:jc w:val="right"/>
        <w:rPr>
          <w:b/>
          <w:bCs/>
        </w:rPr>
      </w:pPr>
    </w:p>
    <w:p w:rsidR="0009568E" w:rsidRDefault="0009568E" w:rsidP="00CF342A">
      <w:pPr>
        <w:pStyle w:val="af0"/>
        <w:tabs>
          <w:tab w:val="left" w:pos="2696"/>
          <w:tab w:val="center" w:pos="5032"/>
        </w:tabs>
        <w:spacing w:before="0" w:beforeAutospacing="0" w:after="0" w:afterAutospacing="0"/>
        <w:jc w:val="right"/>
        <w:rPr>
          <w:b/>
          <w:bCs/>
        </w:rPr>
      </w:pPr>
    </w:p>
    <w:p w:rsidR="0009568E" w:rsidRDefault="0009568E" w:rsidP="00CF342A">
      <w:pPr>
        <w:pStyle w:val="af0"/>
        <w:tabs>
          <w:tab w:val="left" w:pos="2696"/>
          <w:tab w:val="center" w:pos="5032"/>
        </w:tabs>
        <w:spacing w:before="0" w:beforeAutospacing="0" w:after="0" w:afterAutospacing="0"/>
        <w:jc w:val="right"/>
        <w:rPr>
          <w:b/>
          <w:bCs/>
        </w:rPr>
      </w:pPr>
    </w:p>
    <w:p w:rsidR="0009568E" w:rsidRDefault="0009568E" w:rsidP="00CF342A">
      <w:pPr>
        <w:pStyle w:val="af0"/>
        <w:tabs>
          <w:tab w:val="left" w:pos="2696"/>
          <w:tab w:val="center" w:pos="5032"/>
        </w:tabs>
        <w:spacing w:before="0" w:beforeAutospacing="0" w:after="0" w:afterAutospacing="0"/>
        <w:jc w:val="right"/>
        <w:rPr>
          <w:b/>
          <w:bCs/>
        </w:rPr>
      </w:pPr>
    </w:p>
    <w:p w:rsidR="0009568E" w:rsidRDefault="0009568E" w:rsidP="00CF342A">
      <w:pPr>
        <w:pStyle w:val="af0"/>
        <w:tabs>
          <w:tab w:val="left" w:pos="2696"/>
          <w:tab w:val="center" w:pos="5032"/>
        </w:tabs>
        <w:spacing w:before="0" w:beforeAutospacing="0" w:after="0" w:afterAutospacing="0"/>
        <w:jc w:val="right"/>
        <w:rPr>
          <w:b/>
          <w:bCs/>
        </w:rPr>
      </w:pPr>
    </w:p>
    <w:p w:rsidR="0009568E" w:rsidRDefault="0009568E" w:rsidP="00CF342A">
      <w:pPr>
        <w:pStyle w:val="af0"/>
        <w:tabs>
          <w:tab w:val="left" w:pos="2696"/>
          <w:tab w:val="center" w:pos="5032"/>
        </w:tabs>
        <w:spacing w:before="0" w:beforeAutospacing="0" w:after="0" w:afterAutospacing="0"/>
        <w:jc w:val="right"/>
        <w:rPr>
          <w:b/>
          <w:bCs/>
        </w:rPr>
      </w:pPr>
    </w:p>
    <w:p w:rsidR="0009568E" w:rsidRDefault="0009568E" w:rsidP="00CF342A">
      <w:pPr>
        <w:pStyle w:val="af0"/>
        <w:tabs>
          <w:tab w:val="left" w:pos="2696"/>
          <w:tab w:val="center" w:pos="5032"/>
        </w:tabs>
        <w:spacing w:before="0" w:beforeAutospacing="0" w:after="0" w:afterAutospacing="0"/>
        <w:jc w:val="right"/>
        <w:rPr>
          <w:b/>
          <w:bCs/>
        </w:rPr>
      </w:pPr>
    </w:p>
    <w:p w:rsidR="0009568E" w:rsidRDefault="0009568E" w:rsidP="00CF342A">
      <w:pPr>
        <w:pStyle w:val="af0"/>
        <w:tabs>
          <w:tab w:val="left" w:pos="2696"/>
          <w:tab w:val="center" w:pos="5032"/>
        </w:tabs>
        <w:spacing w:before="0" w:beforeAutospacing="0" w:after="0" w:afterAutospacing="0"/>
        <w:jc w:val="right"/>
        <w:rPr>
          <w:b/>
          <w:bCs/>
        </w:rPr>
      </w:pPr>
    </w:p>
    <w:p w:rsidR="0009568E" w:rsidRDefault="0009568E" w:rsidP="00CF342A">
      <w:pPr>
        <w:pStyle w:val="af0"/>
        <w:tabs>
          <w:tab w:val="left" w:pos="2696"/>
          <w:tab w:val="center" w:pos="5032"/>
        </w:tabs>
        <w:spacing w:before="0" w:beforeAutospacing="0" w:after="0" w:afterAutospacing="0"/>
        <w:jc w:val="right"/>
        <w:rPr>
          <w:b/>
          <w:bCs/>
        </w:rPr>
      </w:pPr>
    </w:p>
    <w:p w:rsidR="0009568E" w:rsidRDefault="0009568E" w:rsidP="00CF342A">
      <w:pPr>
        <w:pStyle w:val="af0"/>
        <w:tabs>
          <w:tab w:val="left" w:pos="2696"/>
          <w:tab w:val="center" w:pos="5032"/>
        </w:tabs>
        <w:spacing w:before="0" w:beforeAutospacing="0" w:after="0" w:afterAutospacing="0"/>
        <w:jc w:val="right"/>
        <w:rPr>
          <w:b/>
          <w:bCs/>
        </w:rPr>
      </w:pPr>
    </w:p>
    <w:p w:rsidR="0009568E" w:rsidRDefault="0009568E" w:rsidP="00CF342A">
      <w:pPr>
        <w:pStyle w:val="af0"/>
        <w:tabs>
          <w:tab w:val="left" w:pos="2696"/>
          <w:tab w:val="center" w:pos="5032"/>
        </w:tabs>
        <w:spacing w:before="0" w:beforeAutospacing="0" w:after="0" w:afterAutospacing="0"/>
        <w:jc w:val="right"/>
        <w:rPr>
          <w:b/>
          <w:bCs/>
        </w:rPr>
      </w:pPr>
    </w:p>
    <w:p w:rsidR="003D1CA0" w:rsidRDefault="003D1CA0" w:rsidP="00CF342A">
      <w:pPr>
        <w:pStyle w:val="af0"/>
        <w:tabs>
          <w:tab w:val="left" w:pos="2696"/>
          <w:tab w:val="center" w:pos="5032"/>
        </w:tabs>
        <w:spacing w:before="0" w:beforeAutospacing="0" w:after="0" w:afterAutospacing="0"/>
        <w:jc w:val="right"/>
        <w:rPr>
          <w:b/>
          <w:bCs/>
        </w:rPr>
      </w:pPr>
    </w:p>
    <w:p w:rsidR="003C508D" w:rsidRDefault="003C508D" w:rsidP="00CF342A">
      <w:pPr>
        <w:pStyle w:val="af0"/>
        <w:tabs>
          <w:tab w:val="left" w:pos="2696"/>
          <w:tab w:val="center" w:pos="5032"/>
        </w:tabs>
        <w:spacing w:before="0" w:beforeAutospacing="0" w:after="0" w:afterAutospacing="0"/>
        <w:jc w:val="right"/>
        <w:rPr>
          <w:b/>
          <w:bCs/>
        </w:rPr>
      </w:pPr>
    </w:p>
    <w:p w:rsidR="003C508D" w:rsidRDefault="003C508D" w:rsidP="00CF342A">
      <w:pPr>
        <w:pStyle w:val="af0"/>
        <w:tabs>
          <w:tab w:val="left" w:pos="2696"/>
          <w:tab w:val="center" w:pos="5032"/>
        </w:tabs>
        <w:spacing w:before="0" w:beforeAutospacing="0" w:after="0" w:afterAutospacing="0"/>
        <w:jc w:val="right"/>
        <w:rPr>
          <w:b/>
          <w:bCs/>
        </w:rPr>
      </w:pPr>
    </w:p>
    <w:p w:rsidR="00CF342A" w:rsidRPr="003C508D" w:rsidRDefault="00CF342A" w:rsidP="00CF342A">
      <w:pPr>
        <w:pStyle w:val="af0"/>
        <w:tabs>
          <w:tab w:val="left" w:pos="2696"/>
          <w:tab w:val="center" w:pos="5032"/>
        </w:tabs>
        <w:spacing w:before="0" w:beforeAutospacing="0" w:after="0" w:afterAutospacing="0"/>
        <w:jc w:val="right"/>
        <w:rPr>
          <w:bCs/>
        </w:rPr>
      </w:pPr>
      <w:r w:rsidRPr="003C508D">
        <w:rPr>
          <w:bCs/>
        </w:rPr>
        <w:lastRenderedPageBreak/>
        <w:t>Приложение 7</w:t>
      </w:r>
    </w:p>
    <w:p w:rsidR="00CF342A" w:rsidRPr="003C508D" w:rsidRDefault="00CF342A" w:rsidP="00CF342A">
      <w:pPr>
        <w:pStyle w:val="af0"/>
        <w:tabs>
          <w:tab w:val="left" w:pos="2696"/>
          <w:tab w:val="center" w:pos="5032"/>
        </w:tabs>
        <w:spacing w:before="0" w:beforeAutospacing="0" w:after="0" w:afterAutospacing="0"/>
        <w:jc w:val="right"/>
        <w:rPr>
          <w:bCs/>
        </w:rPr>
      </w:pPr>
      <w:r w:rsidRPr="003C508D">
        <w:rPr>
          <w:bCs/>
        </w:rPr>
        <w:t>к тендерной документации</w:t>
      </w:r>
    </w:p>
    <w:p w:rsidR="00CF342A" w:rsidRPr="00065EA6" w:rsidRDefault="00CF342A" w:rsidP="00CF342A">
      <w:pPr>
        <w:pStyle w:val="af0"/>
        <w:tabs>
          <w:tab w:val="left" w:pos="2696"/>
          <w:tab w:val="center" w:pos="5032"/>
        </w:tabs>
        <w:spacing w:before="0" w:beforeAutospacing="0" w:after="0" w:afterAutospacing="0"/>
        <w:ind w:firstLine="0"/>
        <w:rPr>
          <w:b/>
          <w:bCs/>
        </w:rPr>
      </w:pPr>
    </w:p>
    <w:p w:rsidR="00CF342A" w:rsidRPr="005F54BF" w:rsidRDefault="00CF342A" w:rsidP="00CF342A">
      <w:pPr>
        <w:pStyle w:val="af0"/>
        <w:tabs>
          <w:tab w:val="left" w:pos="2696"/>
          <w:tab w:val="center" w:pos="5032"/>
        </w:tabs>
        <w:spacing w:before="0" w:beforeAutospacing="0" w:after="0" w:afterAutospacing="0"/>
        <w:jc w:val="center"/>
        <w:rPr>
          <w:b/>
          <w:bCs/>
        </w:rPr>
      </w:pPr>
      <w:r w:rsidRPr="005F54BF">
        <w:rPr>
          <w:b/>
          <w:bCs/>
        </w:rPr>
        <w:t xml:space="preserve">Перечень закупаемых </w:t>
      </w:r>
      <w:r w:rsidR="002A1926">
        <w:rPr>
          <w:b/>
          <w:bCs/>
        </w:rPr>
        <w:t>работ</w:t>
      </w:r>
    </w:p>
    <w:p w:rsidR="00CF342A" w:rsidRPr="00D71BFF" w:rsidRDefault="00CF342A" w:rsidP="00CF342A">
      <w:pPr>
        <w:ind w:firstLine="900"/>
        <w:jc w:val="center"/>
        <w:rPr>
          <w:rFonts w:ascii="Times New Roman" w:hAnsi="Times New Roman" w:cs="Times New Roman"/>
          <w:b/>
          <w:bCs/>
          <w:sz w:val="24"/>
          <w:szCs w:val="24"/>
        </w:rPr>
      </w:pPr>
      <w:r w:rsidRPr="00D71BFF">
        <w:rPr>
          <w:rFonts w:ascii="Times New Roman" w:hAnsi="Times New Roman" w:cs="Times New Roman"/>
          <w:b/>
          <w:bCs/>
          <w:sz w:val="24"/>
          <w:szCs w:val="24"/>
        </w:rPr>
        <w:t xml:space="preserve">по открытому тендеру </w:t>
      </w:r>
      <w:r w:rsidR="002A1926" w:rsidRPr="002A1926">
        <w:rPr>
          <w:rFonts w:ascii="Times New Roman" w:hAnsi="Times New Roman" w:cs="Times New Roman"/>
          <w:b/>
          <w:bCs/>
          <w:sz w:val="24"/>
          <w:szCs w:val="24"/>
        </w:rPr>
        <w:t>на проведение строительно-монтажных работ по капитальному и среднему ремонту элементов инфраструктуры АО «Трамвайное управление города Павлодара»</w:t>
      </w:r>
      <w:r w:rsidRPr="00D71BFF">
        <w:rPr>
          <w:rFonts w:ascii="Times New Roman" w:hAnsi="Times New Roman" w:cs="Times New Roman"/>
          <w:b/>
          <w:bCs/>
          <w:sz w:val="24"/>
          <w:szCs w:val="24"/>
        </w:rPr>
        <w:t>.</w:t>
      </w:r>
    </w:p>
    <w:p w:rsidR="00CF342A" w:rsidRPr="00DC436F" w:rsidRDefault="00CF342A" w:rsidP="00CF342A">
      <w:pPr>
        <w:rPr>
          <w:sz w:val="24"/>
          <w:szCs w:val="24"/>
        </w:rPr>
      </w:pPr>
    </w:p>
    <w:tbl>
      <w:tblPr>
        <w:tblpPr w:leftFromText="180" w:rightFromText="180" w:vertAnchor="page" w:horzAnchor="margin" w:tblpXSpec="center" w:tblpY="2977"/>
        <w:tblW w:w="10314" w:type="dxa"/>
        <w:tblLayout w:type="fixed"/>
        <w:tblLook w:val="00A0" w:firstRow="1" w:lastRow="0" w:firstColumn="1" w:lastColumn="0" w:noHBand="0" w:noVBand="0"/>
      </w:tblPr>
      <w:tblGrid>
        <w:gridCol w:w="534"/>
        <w:gridCol w:w="1275"/>
        <w:gridCol w:w="2552"/>
        <w:gridCol w:w="709"/>
        <w:gridCol w:w="567"/>
        <w:gridCol w:w="1559"/>
        <w:gridCol w:w="1843"/>
        <w:gridCol w:w="1275"/>
      </w:tblGrid>
      <w:tr w:rsidR="00971C3E" w:rsidRPr="00F73BE2" w:rsidTr="00971C3E">
        <w:trPr>
          <w:trHeight w:val="960"/>
        </w:trPr>
        <w:tc>
          <w:tcPr>
            <w:tcW w:w="534" w:type="dxa"/>
            <w:tcBorders>
              <w:top w:val="single" w:sz="4" w:space="0" w:color="auto"/>
              <w:left w:val="single" w:sz="4" w:space="0" w:color="auto"/>
              <w:bottom w:val="single" w:sz="4" w:space="0" w:color="auto"/>
              <w:right w:val="single" w:sz="4" w:space="0" w:color="auto"/>
            </w:tcBorders>
            <w:vAlign w:val="center"/>
          </w:tcPr>
          <w:p w:rsidR="007473EA" w:rsidRPr="003039BA" w:rsidRDefault="007473EA" w:rsidP="007473EA">
            <w:pPr>
              <w:jc w:val="center"/>
              <w:rPr>
                <w:rFonts w:ascii="Times New Roman" w:hAnsi="Times New Roman" w:cs="Times New Roman"/>
                <w:b/>
                <w:bCs/>
                <w:color w:val="000000"/>
                <w:sz w:val="12"/>
                <w:szCs w:val="12"/>
              </w:rPr>
            </w:pPr>
            <w:r w:rsidRPr="003039BA">
              <w:rPr>
                <w:rFonts w:ascii="Times New Roman" w:hAnsi="Times New Roman" w:cs="Times New Roman"/>
                <w:b/>
                <w:bCs/>
                <w:color w:val="000000"/>
                <w:sz w:val="12"/>
                <w:szCs w:val="12"/>
              </w:rPr>
              <w:t>№ Лота</w:t>
            </w:r>
          </w:p>
        </w:tc>
        <w:tc>
          <w:tcPr>
            <w:tcW w:w="1275" w:type="dxa"/>
            <w:tcBorders>
              <w:top w:val="single" w:sz="4" w:space="0" w:color="auto"/>
              <w:left w:val="nil"/>
              <w:bottom w:val="single" w:sz="4" w:space="0" w:color="auto"/>
              <w:right w:val="single" w:sz="4" w:space="0" w:color="auto"/>
            </w:tcBorders>
            <w:vAlign w:val="center"/>
          </w:tcPr>
          <w:p w:rsidR="007473EA" w:rsidRPr="003039BA" w:rsidRDefault="007473EA" w:rsidP="007473EA">
            <w:pPr>
              <w:jc w:val="center"/>
              <w:rPr>
                <w:rFonts w:ascii="Times New Roman" w:hAnsi="Times New Roman" w:cs="Times New Roman"/>
                <w:b/>
                <w:bCs/>
                <w:color w:val="000000"/>
                <w:sz w:val="15"/>
                <w:szCs w:val="15"/>
              </w:rPr>
            </w:pPr>
            <w:r w:rsidRPr="003039BA">
              <w:rPr>
                <w:rFonts w:ascii="Times New Roman" w:hAnsi="Times New Roman" w:cs="Times New Roman"/>
                <w:b/>
                <w:bCs/>
                <w:color w:val="000000"/>
                <w:sz w:val="15"/>
                <w:szCs w:val="15"/>
              </w:rPr>
              <w:t>Наименование Заказчика</w:t>
            </w:r>
          </w:p>
        </w:tc>
        <w:tc>
          <w:tcPr>
            <w:tcW w:w="2552" w:type="dxa"/>
            <w:tcBorders>
              <w:top w:val="single" w:sz="4" w:space="0" w:color="auto"/>
              <w:left w:val="nil"/>
              <w:bottom w:val="single" w:sz="4" w:space="0" w:color="auto"/>
              <w:right w:val="single" w:sz="4" w:space="0" w:color="auto"/>
            </w:tcBorders>
            <w:vAlign w:val="center"/>
          </w:tcPr>
          <w:p w:rsidR="007473EA" w:rsidRPr="003039BA" w:rsidRDefault="007473EA" w:rsidP="007473EA">
            <w:pPr>
              <w:jc w:val="center"/>
              <w:rPr>
                <w:rFonts w:ascii="Times New Roman" w:hAnsi="Times New Roman" w:cs="Times New Roman"/>
                <w:b/>
                <w:bCs/>
                <w:color w:val="000000"/>
                <w:sz w:val="16"/>
                <w:szCs w:val="16"/>
              </w:rPr>
            </w:pPr>
            <w:r w:rsidRPr="003039BA">
              <w:rPr>
                <w:rFonts w:ascii="Times New Roman" w:hAnsi="Times New Roman" w:cs="Times New Roman"/>
                <w:b/>
                <w:bCs/>
                <w:color w:val="000000"/>
                <w:sz w:val="16"/>
                <w:szCs w:val="16"/>
              </w:rPr>
              <w:t xml:space="preserve">Наименование </w:t>
            </w:r>
          </w:p>
        </w:tc>
        <w:tc>
          <w:tcPr>
            <w:tcW w:w="709" w:type="dxa"/>
            <w:tcBorders>
              <w:top w:val="single" w:sz="4" w:space="0" w:color="auto"/>
              <w:left w:val="nil"/>
              <w:bottom w:val="single" w:sz="4" w:space="0" w:color="auto"/>
              <w:right w:val="single" w:sz="4" w:space="0" w:color="auto"/>
            </w:tcBorders>
            <w:vAlign w:val="center"/>
          </w:tcPr>
          <w:p w:rsidR="007473EA" w:rsidRPr="003039BA" w:rsidRDefault="007473EA" w:rsidP="007473EA">
            <w:pPr>
              <w:jc w:val="center"/>
              <w:rPr>
                <w:rFonts w:ascii="Times New Roman" w:hAnsi="Times New Roman" w:cs="Times New Roman"/>
                <w:b/>
                <w:bCs/>
                <w:color w:val="000000"/>
                <w:sz w:val="16"/>
                <w:szCs w:val="16"/>
              </w:rPr>
            </w:pPr>
            <w:r w:rsidRPr="003039BA">
              <w:rPr>
                <w:rFonts w:ascii="Times New Roman" w:hAnsi="Times New Roman" w:cs="Times New Roman"/>
                <w:b/>
                <w:bCs/>
                <w:color w:val="000000"/>
                <w:sz w:val="16"/>
                <w:szCs w:val="16"/>
              </w:rPr>
              <w:t>Ед. изм.</w:t>
            </w:r>
          </w:p>
        </w:tc>
        <w:tc>
          <w:tcPr>
            <w:tcW w:w="567" w:type="dxa"/>
            <w:tcBorders>
              <w:top w:val="single" w:sz="4" w:space="0" w:color="auto"/>
              <w:left w:val="nil"/>
              <w:bottom w:val="single" w:sz="4" w:space="0" w:color="auto"/>
              <w:right w:val="single" w:sz="4" w:space="0" w:color="auto"/>
            </w:tcBorders>
            <w:vAlign w:val="center"/>
          </w:tcPr>
          <w:p w:rsidR="007473EA" w:rsidRPr="003039BA" w:rsidRDefault="007473EA" w:rsidP="007473EA">
            <w:pPr>
              <w:jc w:val="center"/>
              <w:rPr>
                <w:rFonts w:ascii="Times New Roman" w:hAnsi="Times New Roman" w:cs="Times New Roman"/>
                <w:b/>
                <w:bCs/>
                <w:color w:val="000000"/>
                <w:sz w:val="16"/>
                <w:szCs w:val="16"/>
              </w:rPr>
            </w:pPr>
            <w:r w:rsidRPr="003039BA">
              <w:rPr>
                <w:rFonts w:ascii="Times New Roman" w:hAnsi="Times New Roman" w:cs="Times New Roman"/>
                <w:b/>
                <w:bCs/>
                <w:color w:val="000000"/>
                <w:sz w:val="16"/>
                <w:szCs w:val="16"/>
              </w:rPr>
              <w:t>Кол-во</w:t>
            </w:r>
          </w:p>
        </w:tc>
        <w:tc>
          <w:tcPr>
            <w:tcW w:w="1559" w:type="dxa"/>
            <w:tcBorders>
              <w:top w:val="single" w:sz="4" w:space="0" w:color="auto"/>
              <w:left w:val="nil"/>
              <w:bottom w:val="single" w:sz="4" w:space="0" w:color="auto"/>
              <w:right w:val="single" w:sz="4" w:space="0" w:color="auto"/>
            </w:tcBorders>
            <w:vAlign w:val="center"/>
          </w:tcPr>
          <w:p w:rsidR="007473EA" w:rsidRPr="003039BA" w:rsidRDefault="007473EA" w:rsidP="007473EA">
            <w:pPr>
              <w:jc w:val="center"/>
              <w:rPr>
                <w:rFonts w:ascii="Times New Roman" w:hAnsi="Times New Roman" w:cs="Times New Roman"/>
                <w:b/>
                <w:bCs/>
                <w:color w:val="000000"/>
                <w:sz w:val="16"/>
                <w:szCs w:val="16"/>
              </w:rPr>
            </w:pPr>
            <w:r w:rsidRPr="003039BA">
              <w:rPr>
                <w:rFonts w:ascii="Times New Roman" w:hAnsi="Times New Roman" w:cs="Times New Roman"/>
                <w:b/>
                <w:bCs/>
                <w:color w:val="000000"/>
                <w:sz w:val="16"/>
                <w:szCs w:val="16"/>
              </w:rPr>
              <w:t xml:space="preserve"> Срок </w:t>
            </w:r>
            <w:r>
              <w:rPr>
                <w:rFonts w:ascii="Times New Roman" w:hAnsi="Times New Roman" w:cs="Times New Roman"/>
                <w:b/>
                <w:bCs/>
                <w:color w:val="000000"/>
                <w:sz w:val="16"/>
                <w:szCs w:val="16"/>
              </w:rPr>
              <w:t>выполнения работ</w:t>
            </w:r>
          </w:p>
        </w:tc>
        <w:tc>
          <w:tcPr>
            <w:tcW w:w="1843" w:type="dxa"/>
            <w:tcBorders>
              <w:top w:val="single" w:sz="4" w:space="0" w:color="auto"/>
              <w:left w:val="nil"/>
              <w:bottom w:val="single" w:sz="4" w:space="0" w:color="auto"/>
              <w:right w:val="single" w:sz="4" w:space="0" w:color="auto"/>
            </w:tcBorders>
            <w:vAlign w:val="center"/>
          </w:tcPr>
          <w:p w:rsidR="007473EA" w:rsidRPr="003039BA" w:rsidRDefault="007473EA" w:rsidP="007473EA">
            <w:pPr>
              <w:jc w:val="center"/>
              <w:rPr>
                <w:rFonts w:ascii="Times New Roman" w:hAnsi="Times New Roman" w:cs="Times New Roman"/>
                <w:b/>
                <w:bCs/>
                <w:color w:val="000000"/>
                <w:sz w:val="16"/>
                <w:szCs w:val="16"/>
              </w:rPr>
            </w:pPr>
            <w:r w:rsidRPr="003039BA">
              <w:rPr>
                <w:rFonts w:ascii="Times New Roman" w:hAnsi="Times New Roman" w:cs="Times New Roman"/>
                <w:b/>
                <w:bCs/>
                <w:color w:val="000000"/>
                <w:sz w:val="16"/>
                <w:szCs w:val="16"/>
              </w:rPr>
              <w:t xml:space="preserve"> Место </w:t>
            </w:r>
            <w:r>
              <w:rPr>
                <w:rFonts w:ascii="Times New Roman" w:hAnsi="Times New Roman" w:cs="Times New Roman"/>
                <w:b/>
                <w:bCs/>
                <w:color w:val="000000"/>
                <w:sz w:val="16"/>
                <w:szCs w:val="16"/>
              </w:rPr>
              <w:t>выполнения работ</w:t>
            </w:r>
          </w:p>
        </w:tc>
        <w:tc>
          <w:tcPr>
            <w:tcW w:w="1275" w:type="dxa"/>
            <w:tcBorders>
              <w:top w:val="single" w:sz="4" w:space="0" w:color="auto"/>
              <w:left w:val="nil"/>
              <w:bottom w:val="single" w:sz="4" w:space="0" w:color="auto"/>
              <w:right w:val="single" w:sz="4" w:space="0" w:color="auto"/>
            </w:tcBorders>
            <w:vAlign w:val="center"/>
          </w:tcPr>
          <w:p w:rsidR="007473EA" w:rsidRPr="003039BA" w:rsidRDefault="007473EA" w:rsidP="007473EA">
            <w:pPr>
              <w:jc w:val="center"/>
              <w:rPr>
                <w:rFonts w:ascii="Times New Roman" w:hAnsi="Times New Roman" w:cs="Times New Roman"/>
                <w:b/>
                <w:bCs/>
                <w:color w:val="000000"/>
                <w:sz w:val="16"/>
                <w:szCs w:val="16"/>
              </w:rPr>
            </w:pPr>
            <w:r w:rsidRPr="003039BA">
              <w:rPr>
                <w:rFonts w:ascii="Times New Roman" w:hAnsi="Times New Roman" w:cs="Times New Roman"/>
                <w:b/>
                <w:bCs/>
                <w:color w:val="000000"/>
                <w:sz w:val="16"/>
                <w:szCs w:val="16"/>
              </w:rPr>
              <w:t xml:space="preserve"> Сумма                 в тенге </w:t>
            </w:r>
            <w:r w:rsidR="0088295C">
              <w:rPr>
                <w:rFonts w:ascii="Times New Roman" w:hAnsi="Times New Roman" w:cs="Times New Roman"/>
                <w:b/>
                <w:bCs/>
                <w:color w:val="000000"/>
                <w:sz w:val="16"/>
                <w:szCs w:val="16"/>
              </w:rPr>
              <w:t>с</w:t>
            </w:r>
            <w:r>
              <w:rPr>
                <w:rFonts w:ascii="Times New Roman" w:hAnsi="Times New Roman" w:cs="Times New Roman"/>
                <w:b/>
                <w:bCs/>
                <w:color w:val="000000"/>
                <w:sz w:val="16"/>
                <w:szCs w:val="16"/>
              </w:rPr>
              <w:t xml:space="preserve"> НДС</w:t>
            </w:r>
          </w:p>
        </w:tc>
      </w:tr>
      <w:tr w:rsidR="00CB7BD8" w:rsidRPr="00F73BE2" w:rsidTr="00971C3E">
        <w:trPr>
          <w:trHeight w:val="1004"/>
        </w:trPr>
        <w:tc>
          <w:tcPr>
            <w:tcW w:w="534" w:type="dxa"/>
            <w:tcBorders>
              <w:top w:val="nil"/>
              <w:left w:val="single" w:sz="4" w:space="0" w:color="auto"/>
              <w:bottom w:val="single" w:sz="4" w:space="0" w:color="auto"/>
              <w:right w:val="single" w:sz="4" w:space="0" w:color="auto"/>
            </w:tcBorders>
            <w:vAlign w:val="center"/>
          </w:tcPr>
          <w:p w:rsidR="00CB7BD8" w:rsidRPr="00911339" w:rsidRDefault="00CB7BD8" w:rsidP="00CB7BD8">
            <w:pPr>
              <w:jc w:val="center"/>
              <w:rPr>
                <w:rFonts w:ascii="Times New Roman" w:hAnsi="Times New Roman" w:cs="Times New Roman"/>
                <w:color w:val="000000"/>
                <w:sz w:val="16"/>
                <w:szCs w:val="16"/>
              </w:rPr>
            </w:pPr>
            <w:r w:rsidRPr="00911339">
              <w:rPr>
                <w:rFonts w:ascii="Times New Roman" w:hAnsi="Times New Roman" w:cs="Times New Roman"/>
                <w:color w:val="000000"/>
                <w:sz w:val="16"/>
                <w:szCs w:val="16"/>
              </w:rPr>
              <w:t>1</w:t>
            </w:r>
          </w:p>
        </w:tc>
        <w:tc>
          <w:tcPr>
            <w:tcW w:w="1275" w:type="dxa"/>
            <w:tcBorders>
              <w:top w:val="nil"/>
              <w:left w:val="nil"/>
              <w:bottom w:val="single" w:sz="4" w:space="0" w:color="auto"/>
              <w:right w:val="single" w:sz="4" w:space="0" w:color="auto"/>
            </w:tcBorders>
            <w:vAlign w:val="center"/>
          </w:tcPr>
          <w:p w:rsidR="00CB7BD8" w:rsidRPr="00FF7A39" w:rsidRDefault="00CB7BD8" w:rsidP="00CB7BD8">
            <w:pPr>
              <w:jc w:val="center"/>
              <w:rPr>
                <w:rFonts w:ascii="Times New Roman" w:hAnsi="Times New Roman" w:cs="Times New Roman"/>
                <w:color w:val="000000"/>
                <w:sz w:val="16"/>
                <w:szCs w:val="16"/>
              </w:rPr>
            </w:pPr>
            <w:r w:rsidRPr="00FF7A39">
              <w:rPr>
                <w:rFonts w:ascii="Times New Roman" w:hAnsi="Times New Roman" w:cs="Times New Roman"/>
                <w:color w:val="000000"/>
                <w:sz w:val="16"/>
                <w:szCs w:val="16"/>
              </w:rPr>
              <w:t>АО "Трамвайное управление города Павлодара"</w:t>
            </w:r>
          </w:p>
        </w:tc>
        <w:tc>
          <w:tcPr>
            <w:tcW w:w="2552" w:type="dxa"/>
            <w:tcBorders>
              <w:top w:val="nil"/>
              <w:left w:val="nil"/>
              <w:bottom w:val="single" w:sz="4" w:space="0" w:color="auto"/>
              <w:right w:val="single" w:sz="4" w:space="0" w:color="auto"/>
            </w:tcBorders>
            <w:vAlign w:val="center"/>
          </w:tcPr>
          <w:p w:rsidR="00CB7BD8" w:rsidRPr="00FF7A39" w:rsidRDefault="00CB7BD8" w:rsidP="00CB7BD8">
            <w:pPr>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Строительно-монтажные работы по проекту «Средний ремонт трамвайных переездов </w:t>
            </w:r>
            <w:r>
              <w:t>АО</w:t>
            </w:r>
            <w:r w:rsidRPr="007473EA">
              <w:rPr>
                <w:rFonts w:ascii="Times New Roman" w:hAnsi="Times New Roman" w:cs="Times New Roman"/>
                <w:color w:val="000000"/>
                <w:sz w:val="16"/>
                <w:szCs w:val="16"/>
              </w:rPr>
              <w:t xml:space="preserve"> "Трамвайное управление города Павлодара"</w:t>
            </w:r>
            <w:r>
              <w:rPr>
                <w:rFonts w:ascii="Times New Roman" w:hAnsi="Times New Roman" w:cs="Times New Roman"/>
                <w:color w:val="000000"/>
                <w:sz w:val="16"/>
                <w:szCs w:val="16"/>
              </w:rPr>
              <w:t>. Вторая очередь, 1 этап. Средний ремонт трамвайного переезда. Выезд с привокзальной площади»</w:t>
            </w:r>
          </w:p>
        </w:tc>
        <w:tc>
          <w:tcPr>
            <w:tcW w:w="709" w:type="dxa"/>
            <w:tcBorders>
              <w:top w:val="nil"/>
              <w:left w:val="nil"/>
              <w:bottom w:val="single" w:sz="4" w:space="0" w:color="auto"/>
              <w:right w:val="single" w:sz="4" w:space="0" w:color="auto"/>
            </w:tcBorders>
            <w:vAlign w:val="center"/>
          </w:tcPr>
          <w:p w:rsidR="00CB7BD8" w:rsidRPr="00FF7A39" w:rsidRDefault="00CB7BD8" w:rsidP="00CB7BD8">
            <w:pPr>
              <w:jc w:val="center"/>
              <w:rPr>
                <w:rFonts w:ascii="Times New Roman" w:hAnsi="Times New Roman" w:cs="Times New Roman"/>
                <w:color w:val="000000"/>
                <w:sz w:val="16"/>
                <w:szCs w:val="16"/>
              </w:rPr>
            </w:pPr>
            <w:r>
              <w:rPr>
                <w:rFonts w:ascii="Times New Roman" w:hAnsi="Times New Roman" w:cs="Times New Roman"/>
                <w:color w:val="000000"/>
                <w:sz w:val="16"/>
                <w:szCs w:val="16"/>
              </w:rPr>
              <w:t>Работа</w:t>
            </w:r>
          </w:p>
        </w:tc>
        <w:tc>
          <w:tcPr>
            <w:tcW w:w="567" w:type="dxa"/>
            <w:tcBorders>
              <w:top w:val="nil"/>
              <w:left w:val="nil"/>
              <w:bottom w:val="single" w:sz="4" w:space="0" w:color="auto"/>
              <w:right w:val="single" w:sz="4" w:space="0" w:color="auto"/>
            </w:tcBorders>
            <w:vAlign w:val="center"/>
          </w:tcPr>
          <w:p w:rsidR="00CB7BD8" w:rsidRPr="00FF7A39" w:rsidRDefault="00CB7BD8" w:rsidP="00CB7BD8">
            <w:pPr>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1559" w:type="dxa"/>
            <w:tcBorders>
              <w:top w:val="nil"/>
              <w:left w:val="nil"/>
              <w:bottom w:val="single" w:sz="4" w:space="0" w:color="auto"/>
              <w:right w:val="single" w:sz="4" w:space="0" w:color="auto"/>
            </w:tcBorders>
            <w:vAlign w:val="center"/>
          </w:tcPr>
          <w:p w:rsidR="00CB7BD8" w:rsidRPr="00211238" w:rsidRDefault="00CB7BD8" w:rsidP="00CB7BD8">
            <w:pPr>
              <w:jc w:val="center"/>
              <w:rPr>
                <w:rFonts w:ascii="Times New Roman" w:hAnsi="Times New Roman" w:cs="Times New Roman"/>
                <w:color w:val="000000"/>
                <w:sz w:val="16"/>
                <w:szCs w:val="16"/>
              </w:rPr>
            </w:pPr>
            <w:r w:rsidRPr="00211238">
              <w:rPr>
                <w:rFonts w:ascii="Times New Roman" w:hAnsi="Times New Roman" w:cs="Times New Roman"/>
                <w:color w:val="000000"/>
                <w:sz w:val="16"/>
                <w:szCs w:val="16"/>
              </w:rPr>
              <w:t xml:space="preserve">Срок </w:t>
            </w:r>
            <w:r>
              <w:rPr>
                <w:rFonts w:ascii="Times New Roman" w:hAnsi="Times New Roman" w:cs="Times New Roman"/>
                <w:color w:val="000000"/>
                <w:sz w:val="16"/>
                <w:szCs w:val="16"/>
              </w:rPr>
              <w:t>начала выполнения работ – июль 2019 года. Срок окончания выполнения работ – август 2019 года.</w:t>
            </w:r>
          </w:p>
        </w:tc>
        <w:tc>
          <w:tcPr>
            <w:tcW w:w="1843" w:type="dxa"/>
            <w:tcBorders>
              <w:top w:val="nil"/>
              <w:left w:val="nil"/>
              <w:bottom w:val="single" w:sz="4" w:space="0" w:color="auto"/>
              <w:right w:val="single" w:sz="4" w:space="0" w:color="auto"/>
            </w:tcBorders>
            <w:vAlign w:val="center"/>
          </w:tcPr>
          <w:p w:rsidR="00CB7BD8" w:rsidRPr="00211238" w:rsidRDefault="00CB7BD8" w:rsidP="00CB7BD8">
            <w:pPr>
              <w:jc w:val="center"/>
              <w:rPr>
                <w:rFonts w:ascii="Times New Roman" w:hAnsi="Times New Roman" w:cs="Times New Roman"/>
                <w:color w:val="000000"/>
                <w:sz w:val="16"/>
                <w:szCs w:val="16"/>
              </w:rPr>
            </w:pPr>
            <w:r w:rsidRPr="00211238">
              <w:rPr>
                <w:rFonts w:ascii="Times New Roman" w:hAnsi="Times New Roman" w:cs="Times New Roman"/>
                <w:color w:val="000000"/>
                <w:sz w:val="16"/>
                <w:szCs w:val="16"/>
              </w:rPr>
              <w:t>Республика Казахстан, Павлодарская область, г. Павлодар</w:t>
            </w:r>
            <w:r>
              <w:rPr>
                <w:rFonts w:ascii="Times New Roman" w:hAnsi="Times New Roman" w:cs="Times New Roman"/>
                <w:color w:val="000000"/>
                <w:sz w:val="16"/>
                <w:szCs w:val="16"/>
              </w:rPr>
              <w:t xml:space="preserve">, трамвайные </w:t>
            </w:r>
            <w:r w:rsidR="002B6CEE">
              <w:rPr>
                <w:rFonts w:ascii="Times New Roman" w:hAnsi="Times New Roman" w:cs="Times New Roman"/>
                <w:color w:val="000000"/>
                <w:sz w:val="16"/>
                <w:szCs w:val="16"/>
              </w:rPr>
              <w:t xml:space="preserve">пути </w:t>
            </w:r>
            <w:r w:rsidR="002B6CEE">
              <w:t>АО</w:t>
            </w:r>
            <w:r w:rsidRPr="007473EA">
              <w:rPr>
                <w:rFonts w:ascii="Times New Roman" w:hAnsi="Times New Roman" w:cs="Times New Roman"/>
                <w:color w:val="000000"/>
                <w:sz w:val="16"/>
                <w:szCs w:val="16"/>
              </w:rPr>
              <w:t xml:space="preserve"> "Трамвайное управление города Павлодара"</w:t>
            </w:r>
          </w:p>
        </w:tc>
        <w:tc>
          <w:tcPr>
            <w:tcW w:w="1275" w:type="dxa"/>
            <w:tcBorders>
              <w:top w:val="nil"/>
              <w:left w:val="nil"/>
              <w:bottom w:val="single" w:sz="4" w:space="0" w:color="auto"/>
              <w:right w:val="single" w:sz="4" w:space="0" w:color="auto"/>
            </w:tcBorders>
            <w:vAlign w:val="center"/>
          </w:tcPr>
          <w:p w:rsidR="00CB7BD8" w:rsidRPr="00FF7A39" w:rsidRDefault="00CB7BD8" w:rsidP="00CB7BD8">
            <w:pPr>
              <w:jc w:val="center"/>
              <w:rPr>
                <w:rFonts w:ascii="Times New Roman" w:hAnsi="Times New Roman" w:cs="Times New Roman"/>
                <w:color w:val="000000"/>
                <w:sz w:val="16"/>
                <w:szCs w:val="16"/>
              </w:rPr>
            </w:pPr>
            <w:r>
              <w:rPr>
                <w:rFonts w:ascii="Times New Roman" w:hAnsi="Times New Roman" w:cs="Times New Roman"/>
                <w:color w:val="000000"/>
                <w:sz w:val="16"/>
                <w:szCs w:val="16"/>
              </w:rPr>
              <w:t>27 114 722,00</w:t>
            </w:r>
          </w:p>
        </w:tc>
      </w:tr>
      <w:tr w:rsidR="0053485D" w:rsidRPr="00F73BE2" w:rsidTr="00971C3E">
        <w:trPr>
          <w:trHeight w:val="1004"/>
        </w:trPr>
        <w:tc>
          <w:tcPr>
            <w:tcW w:w="534" w:type="dxa"/>
            <w:tcBorders>
              <w:top w:val="nil"/>
              <w:left w:val="single" w:sz="4" w:space="0" w:color="auto"/>
              <w:bottom w:val="single" w:sz="4" w:space="0" w:color="auto"/>
              <w:right w:val="single" w:sz="4" w:space="0" w:color="auto"/>
            </w:tcBorders>
            <w:vAlign w:val="center"/>
          </w:tcPr>
          <w:p w:rsidR="0053485D" w:rsidRPr="00911339" w:rsidRDefault="0053485D" w:rsidP="0053485D">
            <w:pPr>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1275" w:type="dxa"/>
            <w:tcBorders>
              <w:top w:val="nil"/>
              <w:left w:val="nil"/>
              <w:bottom w:val="single" w:sz="4" w:space="0" w:color="auto"/>
              <w:right w:val="single" w:sz="4" w:space="0" w:color="auto"/>
            </w:tcBorders>
            <w:vAlign w:val="center"/>
          </w:tcPr>
          <w:p w:rsidR="0053485D" w:rsidRPr="00FF7A39" w:rsidRDefault="0053485D" w:rsidP="0053485D">
            <w:pPr>
              <w:jc w:val="center"/>
              <w:rPr>
                <w:rFonts w:ascii="Times New Roman" w:hAnsi="Times New Roman" w:cs="Times New Roman"/>
                <w:color w:val="000000"/>
                <w:sz w:val="16"/>
                <w:szCs w:val="16"/>
              </w:rPr>
            </w:pPr>
            <w:r w:rsidRPr="00FF7A39">
              <w:rPr>
                <w:rFonts w:ascii="Times New Roman" w:hAnsi="Times New Roman" w:cs="Times New Roman"/>
                <w:color w:val="000000"/>
                <w:sz w:val="16"/>
                <w:szCs w:val="16"/>
              </w:rPr>
              <w:t>АО "Трамвайное управление города Павлодара"</w:t>
            </w:r>
          </w:p>
        </w:tc>
        <w:tc>
          <w:tcPr>
            <w:tcW w:w="2552" w:type="dxa"/>
            <w:tcBorders>
              <w:top w:val="nil"/>
              <w:left w:val="nil"/>
              <w:bottom w:val="single" w:sz="4" w:space="0" w:color="auto"/>
              <w:right w:val="single" w:sz="4" w:space="0" w:color="auto"/>
            </w:tcBorders>
            <w:vAlign w:val="center"/>
          </w:tcPr>
          <w:p w:rsidR="0053485D" w:rsidRPr="00FF7A39" w:rsidRDefault="0053485D" w:rsidP="0053485D">
            <w:pPr>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Строительно-монтажные работы по проекту «Капитальный ремонт элементов инфраструктуры </w:t>
            </w:r>
            <w:r>
              <w:t>АО</w:t>
            </w:r>
            <w:r w:rsidRPr="007473EA">
              <w:rPr>
                <w:rFonts w:ascii="Times New Roman" w:hAnsi="Times New Roman" w:cs="Times New Roman"/>
                <w:color w:val="000000"/>
                <w:sz w:val="16"/>
                <w:szCs w:val="16"/>
              </w:rPr>
              <w:t xml:space="preserve"> "Трамвайное управление города Павлодара"</w:t>
            </w:r>
            <w:r>
              <w:rPr>
                <w:rFonts w:ascii="Times New Roman" w:hAnsi="Times New Roman" w:cs="Times New Roman"/>
                <w:color w:val="000000"/>
                <w:sz w:val="16"/>
                <w:szCs w:val="16"/>
              </w:rPr>
              <w:t>. Капитальный ремонт трамвайных путей. Кривые. Остановка «Дачи»»</w:t>
            </w:r>
          </w:p>
        </w:tc>
        <w:tc>
          <w:tcPr>
            <w:tcW w:w="709" w:type="dxa"/>
            <w:tcBorders>
              <w:top w:val="nil"/>
              <w:left w:val="nil"/>
              <w:bottom w:val="single" w:sz="4" w:space="0" w:color="auto"/>
              <w:right w:val="single" w:sz="4" w:space="0" w:color="auto"/>
            </w:tcBorders>
            <w:vAlign w:val="center"/>
          </w:tcPr>
          <w:p w:rsidR="0053485D" w:rsidRPr="00FF7A39" w:rsidRDefault="0053485D" w:rsidP="0053485D">
            <w:pPr>
              <w:jc w:val="center"/>
              <w:rPr>
                <w:rFonts w:ascii="Times New Roman" w:hAnsi="Times New Roman" w:cs="Times New Roman"/>
                <w:color w:val="000000"/>
                <w:sz w:val="16"/>
                <w:szCs w:val="16"/>
              </w:rPr>
            </w:pPr>
            <w:r>
              <w:rPr>
                <w:rFonts w:ascii="Times New Roman" w:hAnsi="Times New Roman" w:cs="Times New Roman"/>
                <w:color w:val="000000"/>
                <w:sz w:val="16"/>
                <w:szCs w:val="16"/>
              </w:rPr>
              <w:t>Работа</w:t>
            </w:r>
          </w:p>
        </w:tc>
        <w:tc>
          <w:tcPr>
            <w:tcW w:w="567" w:type="dxa"/>
            <w:tcBorders>
              <w:top w:val="nil"/>
              <w:left w:val="nil"/>
              <w:bottom w:val="single" w:sz="4" w:space="0" w:color="auto"/>
              <w:right w:val="single" w:sz="4" w:space="0" w:color="auto"/>
            </w:tcBorders>
            <w:vAlign w:val="center"/>
          </w:tcPr>
          <w:p w:rsidR="0053485D" w:rsidRPr="00FF7A39" w:rsidRDefault="0053485D" w:rsidP="0053485D">
            <w:pPr>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1559" w:type="dxa"/>
            <w:tcBorders>
              <w:top w:val="nil"/>
              <w:left w:val="nil"/>
              <w:bottom w:val="single" w:sz="4" w:space="0" w:color="auto"/>
              <w:right w:val="single" w:sz="4" w:space="0" w:color="auto"/>
            </w:tcBorders>
            <w:vAlign w:val="center"/>
          </w:tcPr>
          <w:p w:rsidR="0053485D" w:rsidRPr="00211238" w:rsidRDefault="0053485D" w:rsidP="0053485D">
            <w:pPr>
              <w:jc w:val="center"/>
              <w:rPr>
                <w:rFonts w:ascii="Times New Roman" w:hAnsi="Times New Roman" w:cs="Times New Roman"/>
                <w:color w:val="000000"/>
                <w:sz w:val="16"/>
                <w:szCs w:val="16"/>
              </w:rPr>
            </w:pPr>
            <w:r w:rsidRPr="00211238">
              <w:rPr>
                <w:rFonts w:ascii="Times New Roman" w:hAnsi="Times New Roman" w:cs="Times New Roman"/>
                <w:color w:val="000000"/>
                <w:sz w:val="16"/>
                <w:szCs w:val="16"/>
              </w:rPr>
              <w:t xml:space="preserve">Срок </w:t>
            </w:r>
            <w:r>
              <w:rPr>
                <w:rFonts w:ascii="Times New Roman" w:hAnsi="Times New Roman" w:cs="Times New Roman"/>
                <w:color w:val="000000"/>
                <w:sz w:val="16"/>
                <w:szCs w:val="16"/>
              </w:rPr>
              <w:t>начала выполнения работ – июнь 2019 года. Срок окончания выполнения работ – июль 2019 года.</w:t>
            </w:r>
          </w:p>
        </w:tc>
        <w:tc>
          <w:tcPr>
            <w:tcW w:w="1843" w:type="dxa"/>
            <w:tcBorders>
              <w:top w:val="nil"/>
              <w:left w:val="nil"/>
              <w:bottom w:val="single" w:sz="4" w:space="0" w:color="auto"/>
              <w:right w:val="single" w:sz="4" w:space="0" w:color="auto"/>
            </w:tcBorders>
            <w:vAlign w:val="center"/>
          </w:tcPr>
          <w:p w:rsidR="0053485D" w:rsidRPr="00211238" w:rsidRDefault="0053485D" w:rsidP="0053485D">
            <w:pPr>
              <w:jc w:val="center"/>
              <w:rPr>
                <w:rFonts w:ascii="Times New Roman" w:hAnsi="Times New Roman" w:cs="Times New Roman"/>
                <w:color w:val="000000"/>
                <w:sz w:val="16"/>
                <w:szCs w:val="16"/>
              </w:rPr>
            </w:pPr>
            <w:r w:rsidRPr="00211238">
              <w:rPr>
                <w:rFonts w:ascii="Times New Roman" w:hAnsi="Times New Roman" w:cs="Times New Roman"/>
                <w:color w:val="000000"/>
                <w:sz w:val="16"/>
                <w:szCs w:val="16"/>
              </w:rPr>
              <w:t>Республика Казахстан, Павлодарская область, г. Павлодар</w:t>
            </w:r>
            <w:r>
              <w:rPr>
                <w:rFonts w:ascii="Times New Roman" w:hAnsi="Times New Roman" w:cs="Times New Roman"/>
                <w:color w:val="000000"/>
                <w:sz w:val="16"/>
                <w:szCs w:val="16"/>
              </w:rPr>
              <w:t xml:space="preserve">, трамвайные </w:t>
            </w:r>
            <w:r w:rsidR="002B6CEE">
              <w:rPr>
                <w:rFonts w:ascii="Times New Roman" w:hAnsi="Times New Roman" w:cs="Times New Roman"/>
                <w:color w:val="000000"/>
                <w:sz w:val="16"/>
                <w:szCs w:val="16"/>
              </w:rPr>
              <w:t xml:space="preserve">пути </w:t>
            </w:r>
            <w:r w:rsidR="002B6CEE">
              <w:t>АО</w:t>
            </w:r>
            <w:r w:rsidRPr="007473EA">
              <w:rPr>
                <w:rFonts w:ascii="Times New Roman" w:hAnsi="Times New Roman" w:cs="Times New Roman"/>
                <w:color w:val="000000"/>
                <w:sz w:val="16"/>
                <w:szCs w:val="16"/>
              </w:rPr>
              <w:t xml:space="preserve"> "Трамвайное управление города Павлодара"</w:t>
            </w:r>
          </w:p>
        </w:tc>
        <w:tc>
          <w:tcPr>
            <w:tcW w:w="1275" w:type="dxa"/>
            <w:tcBorders>
              <w:top w:val="nil"/>
              <w:left w:val="nil"/>
              <w:bottom w:val="single" w:sz="4" w:space="0" w:color="auto"/>
              <w:right w:val="single" w:sz="4" w:space="0" w:color="auto"/>
            </w:tcBorders>
            <w:vAlign w:val="center"/>
          </w:tcPr>
          <w:p w:rsidR="0053485D" w:rsidRDefault="0053485D" w:rsidP="0053485D">
            <w:pPr>
              <w:jc w:val="center"/>
              <w:rPr>
                <w:rFonts w:ascii="Times New Roman" w:hAnsi="Times New Roman" w:cs="Times New Roman"/>
                <w:color w:val="000000"/>
                <w:sz w:val="16"/>
                <w:szCs w:val="16"/>
              </w:rPr>
            </w:pPr>
            <w:r>
              <w:rPr>
                <w:rFonts w:ascii="Times New Roman" w:hAnsi="Times New Roman" w:cs="Times New Roman"/>
                <w:color w:val="000000"/>
                <w:sz w:val="16"/>
                <w:szCs w:val="16"/>
              </w:rPr>
              <w:t>19 359 628,00</w:t>
            </w:r>
          </w:p>
        </w:tc>
      </w:tr>
      <w:tr w:rsidR="0053485D" w:rsidRPr="00F73BE2" w:rsidTr="00971C3E">
        <w:trPr>
          <w:trHeight w:val="1004"/>
        </w:trPr>
        <w:tc>
          <w:tcPr>
            <w:tcW w:w="534" w:type="dxa"/>
            <w:tcBorders>
              <w:top w:val="nil"/>
              <w:left w:val="single" w:sz="4" w:space="0" w:color="auto"/>
              <w:bottom w:val="single" w:sz="4" w:space="0" w:color="auto"/>
              <w:right w:val="single" w:sz="4" w:space="0" w:color="auto"/>
            </w:tcBorders>
            <w:vAlign w:val="center"/>
          </w:tcPr>
          <w:p w:rsidR="0053485D" w:rsidRPr="00911339" w:rsidRDefault="0053485D" w:rsidP="0053485D">
            <w:pPr>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1275" w:type="dxa"/>
            <w:tcBorders>
              <w:top w:val="nil"/>
              <w:left w:val="nil"/>
              <w:bottom w:val="single" w:sz="4" w:space="0" w:color="auto"/>
              <w:right w:val="single" w:sz="4" w:space="0" w:color="auto"/>
            </w:tcBorders>
            <w:vAlign w:val="center"/>
          </w:tcPr>
          <w:p w:rsidR="0053485D" w:rsidRPr="00FF7A39" w:rsidRDefault="0053485D" w:rsidP="0053485D">
            <w:pPr>
              <w:jc w:val="center"/>
              <w:rPr>
                <w:rFonts w:ascii="Times New Roman" w:hAnsi="Times New Roman" w:cs="Times New Roman"/>
                <w:color w:val="000000"/>
                <w:sz w:val="16"/>
                <w:szCs w:val="16"/>
              </w:rPr>
            </w:pPr>
            <w:r w:rsidRPr="00FF7A39">
              <w:rPr>
                <w:rFonts w:ascii="Times New Roman" w:hAnsi="Times New Roman" w:cs="Times New Roman"/>
                <w:color w:val="000000"/>
                <w:sz w:val="16"/>
                <w:szCs w:val="16"/>
              </w:rPr>
              <w:t>АО "Трамвайное управление города Павлодара"</w:t>
            </w:r>
          </w:p>
        </w:tc>
        <w:tc>
          <w:tcPr>
            <w:tcW w:w="2552" w:type="dxa"/>
            <w:tcBorders>
              <w:top w:val="nil"/>
              <w:left w:val="nil"/>
              <w:bottom w:val="single" w:sz="4" w:space="0" w:color="auto"/>
              <w:right w:val="single" w:sz="4" w:space="0" w:color="auto"/>
            </w:tcBorders>
            <w:vAlign w:val="center"/>
          </w:tcPr>
          <w:p w:rsidR="0053485D" w:rsidRPr="00FF7A39" w:rsidRDefault="0053485D" w:rsidP="0053485D">
            <w:pPr>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Строительно-монтажные работы по проекту «Капитальный ремонт элементов инфраструктуры </w:t>
            </w:r>
            <w:r>
              <w:t>АО</w:t>
            </w:r>
            <w:r w:rsidRPr="007473EA">
              <w:rPr>
                <w:rFonts w:ascii="Times New Roman" w:hAnsi="Times New Roman" w:cs="Times New Roman"/>
                <w:color w:val="000000"/>
                <w:sz w:val="16"/>
                <w:szCs w:val="16"/>
              </w:rPr>
              <w:t xml:space="preserve"> "Трамвайное управление города Павлодара"</w:t>
            </w:r>
            <w:r>
              <w:rPr>
                <w:rFonts w:ascii="Times New Roman" w:hAnsi="Times New Roman" w:cs="Times New Roman"/>
                <w:color w:val="000000"/>
                <w:sz w:val="16"/>
                <w:szCs w:val="16"/>
              </w:rPr>
              <w:t>. Капитальный ремонт трамвайных путей. Кривые. «АЗС-Восточная»</w:t>
            </w:r>
          </w:p>
        </w:tc>
        <w:tc>
          <w:tcPr>
            <w:tcW w:w="709" w:type="dxa"/>
            <w:tcBorders>
              <w:top w:val="nil"/>
              <w:left w:val="nil"/>
              <w:bottom w:val="single" w:sz="4" w:space="0" w:color="auto"/>
              <w:right w:val="single" w:sz="4" w:space="0" w:color="auto"/>
            </w:tcBorders>
            <w:vAlign w:val="center"/>
          </w:tcPr>
          <w:p w:rsidR="0053485D" w:rsidRPr="00FF7A39" w:rsidRDefault="0053485D" w:rsidP="0053485D">
            <w:pPr>
              <w:jc w:val="center"/>
              <w:rPr>
                <w:rFonts w:ascii="Times New Roman" w:hAnsi="Times New Roman" w:cs="Times New Roman"/>
                <w:color w:val="000000"/>
                <w:sz w:val="16"/>
                <w:szCs w:val="16"/>
              </w:rPr>
            </w:pPr>
            <w:r>
              <w:rPr>
                <w:rFonts w:ascii="Times New Roman" w:hAnsi="Times New Roman" w:cs="Times New Roman"/>
                <w:color w:val="000000"/>
                <w:sz w:val="16"/>
                <w:szCs w:val="16"/>
              </w:rPr>
              <w:t>Работа</w:t>
            </w:r>
          </w:p>
        </w:tc>
        <w:tc>
          <w:tcPr>
            <w:tcW w:w="567" w:type="dxa"/>
            <w:tcBorders>
              <w:top w:val="nil"/>
              <w:left w:val="nil"/>
              <w:bottom w:val="single" w:sz="4" w:space="0" w:color="auto"/>
              <w:right w:val="single" w:sz="4" w:space="0" w:color="auto"/>
            </w:tcBorders>
            <w:vAlign w:val="center"/>
          </w:tcPr>
          <w:p w:rsidR="0053485D" w:rsidRPr="00FF7A39" w:rsidRDefault="0053485D" w:rsidP="0053485D">
            <w:pPr>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1559" w:type="dxa"/>
            <w:tcBorders>
              <w:top w:val="nil"/>
              <w:left w:val="nil"/>
              <w:bottom w:val="single" w:sz="4" w:space="0" w:color="auto"/>
              <w:right w:val="single" w:sz="4" w:space="0" w:color="auto"/>
            </w:tcBorders>
            <w:vAlign w:val="center"/>
          </w:tcPr>
          <w:p w:rsidR="0053485D" w:rsidRPr="00211238" w:rsidRDefault="0053485D" w:rsidP="0053485D">
            <w:pPr>
              <w:jc w:val="center"/>
              <w:rPr>
                <w:rFonts w:ascii="Times New Roman" w:hAnsi="Times New Roman" w:cs="Times New Roman"/>
                <w:color w:val="000000"/>
                <w:sz w:val="16"/>
                <w:szCs w:val="16"/>
              </w:rPr>
            </w:pPr>
            <w:r w:rsidRPr="00211238">
              <w:rPr>
                <w:rFonts w:ascii="Times New Roman" w:hAnsi="Times New Roman" w:cs="Times New Roman"/>
                <w:color w:val="000000"/>
                <w:sz w:val="16"/>
                <w:szCs w:val="16"/>
              </w:rPr>
              <w:t xml:space="preserve">Срок </w:t>
            </w:r>
            <w:r>
              <w:rPr>
                <w:rFonts w:ascii="Times New Roman" w:hAnsi="Times New Roman" w:cs="Times New Roman"/>
                <w:color w:val="000000"/>
                <w:sz w:val="16"/>
                <w:szCs w:val="16"/>
              </w:rPr>
              <w:t>начала выполнения работ – июнь 2019 года. Срок окончания выполнения работ – июль 2019 года.</w:t>
            </w:r>
          </w:p>
        </w:tc>
        <w:tc>
          <w:tcPr>
            <w:tcW w:w="1843" w:type="dxa"/>
            <w:tcBorders>
              <w:top w:val="nil"/>
              <w:left w:val="nil"/>
              <w:bottom w:val="single" w:sz="4" w:space="0" w:color="auto"/>
              <w:right w:val="single" w:sz="4" w:space="0" w:color="auto"/>
            </w:tcBorders>
            <w:vAlign w:val="center"/>
          </w:tcPr>
          <w:p w:rsidR="0053485D" w:rsidRPr="00211238" w:rsidRDefault="0053485D" w:rsidP="0053485D">
            <w:pPr>
              <w:jc w:val="center"/>
              <w:rPr>
                <w:rFonts w:ascii="Times New Roman" w:hAnsi="Times New Roman" w:cs="Times New Roman"/>
                <w:color w:val="000000"/>
                <w:sz w:val="16"/>
                <w:szCs w:val="16"/>
              </w:rPr>
            </w:pPr>
            <w:r w:rsidRPr="00211238">
              <w:rPr>
                <w:rFonts w:ascii="Times New Roman" w:hAnsi="Times New Roman" w:cs="Times New Roman"/>
                <w:color w:val="000000"/>
                <w:sz w:val="16"/>
                <w:szCs w:val="16"/>
              </w:rPr>
              <w:t>Республика Казахстан, Павлодарская область, г. Павлодар</w:t>
            </w:r>
            <w:r>
              <w:rPr>
                <w:rFonts w:ascii="Times New Roman" w:hAnsi="Times New Roman" w:cs="Times New Roman"/>
                <w:color w:val="000000"/>
                <w:sz w:val="16"/>
                <w:szCs w:val="16"/>
              </w:rPr>
              <w:t xml:space="preserve">, трамвайные </w:t>
            </w:r>
            <w:r w:rsidR="002B6CEE">
              <w:rPr>
                <w:rFonts w:ascii="Times New Roman" w:hAnsi="Times New Roman" w:cs="Times New Roman"/>
                <w:color w:val="000000"/>
                <w:sz w:val="16"/>
                <w:szCs w:val="16"/>
              </w:rPr>
              <w:t xml:space="preserve">пути </w:t>
            </w:r>
            <w:r w:rsidR="002B6CEE">
              <w:t>АО</w:t>
            </w:r>
            <w:r w:rsidRPr="007473EA">
              <w:rPr>
                <w:rFonts w:ascii="Times New Roman" w:hAnsi="Times New Roman" w:cs="Times New Roman"/>
                <w:color w:val="000000"/>
                <w:sz w:val="16"/>
                <w:szCs w:val="16"/>
              </w:rPr>
              <w:t xml:space="preserve"> "Трамвайное управление города Павлодара"</w:t>
            </w:r>
          </w:p>
        </w:tc>
        <w:tc>
          <w:tcPr>
            <w:tcW w:w="1275" w:type="dxa"/>
            <w:tcBorders>
              <w:top w:val="nil"/>
              <w:left w:val="nil"/>
              <w:bottom w:val="single" w:sz="4" w:space="0" w:color="auto"/>
              <w:right w:val="single" w:sz="4" w:space="0" w:color="auto"/>
            </w:tcBorders>
            <w:vAlign w:val="center"/>
          </w:tcPr>
          <w:p w:rsidR="0053485D" w:rsidRDefault="0053485D" w:rsidP="0053485D">
            <w:pPr>
              <w:jc w:val="center"/>
              <w:rPr>
                <w:rFonts w:ascii="Times New Roman" w:hAnsi="Times New Roman" w:cs="Times New Roman"/>
                <w:color w:val="000000"/>
                <w:sz w:val="16"/>
                <w:szCs w:val="16"/>
              </w:rPr>
            </w:pPr>
            <w:r>
              <w:rPr>
                <w:rFonts w:ascii="Times New Roman" w:hAnsi="Times New Roman" w:cs="Times New Roman"/>
                <w:color w:val="000000"/>
                <w:sz w:val="16"/>
                <w:szCs w:val="16"/>
              </w:rPr>
              <w:t>15 277 894,00</w:t>
            </w:r>
          </w:p>
        </w:tc>
      </w:tr>
      <w:tr w:rsidR="00971C3E" w:rsidRPr="00F73BE2" w:rsidTr="00971C3E">
        <w:trPr>
          <w:trHeight w:val="104"/>
        </w:trPr>
        <w:tc>
          <w:tcPr>
            <w:tcW w:w="534" w:type="dxa"/>
            <w:tcBorders>
              <w:top w:val="single" w:sz="4" w:space="0" w:color="auto"/>
              <w:left w:val="single" w:sz="4" w:space="0" w:color="auto"/>
              <w:bottom w:val="single" w:sz="4" w:space="0" w:color="auto"/>
              <w:right w:val="single" w:sz="4" w:space="0" w:color="auto"/>
            </w:tcBorders>
            <w:vAlign w:val="center"/>
          </w:tcPr>
          <w:p w:rsidR="0088295C" w:rsidRPr="00911339" w:rsidRDefault="0088295C" w:rsidP="0088295C">
            <w:pPr>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1275" w:type="dxa"/>
            <w:tcBorders>
              <w:top w:val="single" w:sz="4" w:space="0" w:color="auto"/>
              <w:left w:val="nil"/>
              <w:bottom w:val="single" w:sz="4" w:space="0" w:color="auto"/>
              <w:right w:val="single" w:sz="4" w:space="0" w:color="auto"/>
            </w:tcBorders>
            <w:vAlign w:val="center"/>
          </w:tcPr>
          <w:p w:rsidR="0088295C" w:rsidRPr="00FF7A39" w:rsidRDefault="0088295C" w:rsidP="0088295C">
            <w:pPr>
              <w:jc w:val="center"/>
              <w:rPr>
                <w:rFonts w:ascii="Times New Roman" w:hAnsi="Times New Roman" w:cs="Times New Roman"/>
                <w:color w:val="000000"/>
                <w:sz w:val="16"/>
                <w:szCs w:val="16"/>
              </w:rPr>
            </w:pPr>
            <w:r w:rsidRPr="00FF7A39">
              <w:rPr>
                <w:rFonts w:ascii="Times New Roman" w:hAnsi="Times New Roman" w:cs="Times New Roman"/>
                <w:color w:val="000000"/>
                <w:sz w:val="16"/>
                <w:szCs w:val="16"/>
              </w:rPr>
              <w:t>АО "Трамвайное управление города Павлодара"</w:t>
            </w:r>
          </w:p>
        </w:tc>
        <w:tc>
          <w:tcPr>
            <w:tcW w:w="2552" w:type="dxa"/>
            <w:tcBorders>
              <w:top w:val="single" w:sz="4" w:space="0" w:color="auto"/>
              <w:left w:val="nil"/>
              <w:bottom w:val="single" w:sz="4" w:space="0" w:color="auto"/>
              <w:right w:val="single" w:sz="4" w:space="0" w:color="auto"/>
            </w:tcBorders>
            <w:vAlign w:val="center"/>
          </w:tcPr>
          <w:p w:rsidR="0088295C" w:rsidRPr="00FF7A39" w:rsidRDefault="0088295C" w:rsidP="0088295C">
            <w:pPr>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Строительно-монтажные работы по проекту «Капитальный ремонт элементов инфраструктуры </w:t>
            </w:r>
            <w:r>
              <w:t>АО</w:t>
            </w:r>
            <w:r w:rsidRPr="007473EA">
              <w:rPr>
                <w:rFonts w:ascii="Times New Roman" w:hAnsi="Times New Roman" w:cs="Times New Roman"/>
                <w:color w:val="000000"/>
                <w:sz w:val="16"/>
                <w:szCs w:val="16"/>
              </w:rPr>
              <w:t xml:space="preserve"> "Трамвайное управление города Павлодара"</w:t>
            </w:r>
            <w:r>
              <w:rPr>
                <w:rFonts w:ascii="Times New Roman" w:hAnsi="Times New Roman" w:cs="Times New Roman"/>
                <w:color w:val="000000"/>
                <w:sz w:val="16"/>
                <w:szCs w:val="16"/>
              </w:rPr>
              <w:t xml:space="preserve">. Капитальный ремонт трамвайных путей. </w:t>
            </w:r>
            <w:r w:rsidR="00971C3E">
              <w:rPr>
                <w:rFonts w:ascii="Times New Roman" w:hAnsi="Times New Roman" w:cs="Times New Roman"/>
                <w:color w:val="000000"/>
                <w:sz w:val="16"/>
                <w:szCs w:val="16"/>
              </w:rPr>
              <w:t>Капитальный ремонт стрелочных переводов. Кольцо «</w:t>
            </w:r>
            <w:proofErr w:type="spellStart"/>
            <w:r w:rsidR="00971C3E">
              <w:rPr>
                <w:rFonts w:ascii="Times New Roman" w:hAnsi="Times New Roman" w:cs="Times New Roman"/>
                <w:color w:val="000000"/>
                <w:sz w:val="16"/>
                <w:szCs w:val="16"/>
              </w:rPr>
              <w:t>Ворушина</w:t>
            </w:r>
            <w:proofErr w:type="spellEnd"/>
            <w:r>
              <w:rPr>
                <w:rFonts w:ascii="Times New Roman" w:hAnsi="Times New Roman" w:cs="Times New Roman"/>
                <w:color w:val="000000"/>
                <w:sz w:val="16"/>
                <w:szCs w:val="16"/>
              </w:rPr>
              <w:t>»</w:t>
            </w:r>
          </w:p>
        </w:tc>
        <w:tc>
          <w:tcPr>
            <w:tcW w:w="709" w:type="dxa"/>
            <w:tcBorders>
              <w:top w:val="single" w:sz="4" w:space="0" w:color="auto"/>
              <w:left w:val="nil"/>
              <w:bottom w:val="single" w:sz="4" w:space="0" w:color="auto"/>
              <w:right w:val="single" w:sz="4" w:space="0" w:color="auto"/>
            </w:tcBorders>
            <w:vAlign w:val="center"/>
          </w:tcPr>
          <w:p w:rsidR="0088295C" w:rsidRPr="00FF7A39" w:rsidRDefault="0088295C" w:rsidP="0088295C">
            <w:pPr>
              <w:jc w:val="center"/>
              <w:rPr>
                <w:rFonts w:ascii="Times New Roman" w:hAnsi="Times New Roman" w:cs="Times New Roman"/>
                <w:color w:val="000000"/>
                <w:sz w:val="16"/>
                <w:szCs w:val="16"/>
              </w:rPr>
            </w:pPr>
            <w:r>
              <w:rPr>
                <w:rFonts w:ascii="Times New Roman" w:hAnsi="Times New Roman" w:cs="Times New Roman"/>
                <w:color w:val="000000"/>
                <w:sz w:val="16"/>
                <w:szCs w:val="16"/>
              </w:rPr>
              <w:t>Работа</w:t>
            </w:r>
          </w:p>
        </w:tc>
        <w:tc>
          <w:tcPr>
            <w:tcW w:w="567" w:type="dxa"/>
            <w:tcBorders>
              <w:top w:val="single" w:sz="4" w:space="0" w:color="auto"/>
              <w:left w:val="nil"/>
              <w:bottom w:val="single" w:sz="4" w:space="0" w:color="auto"/>
              <w:right w:val="single" w:sz="4" w:space="0" w:color="auto"/>
            </w:tcBorders>
            <w:vAlign w:val="center"/>
          </w:tcPr>
          <w:p w:rsidR="0088295C" w:rsidRPr="00FF7A39" w:rsidRDefault="0088295C" w:rsidP="0088295C">
            <w:pPr>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1559" w:type="dxa"/>
            <w:tcBorders>
              <w:top w:val="single" w:sz="4" w:space="0" w:color="auto"/>
              <w:left w:val="nil"/>
              <w:bottom w:val="single" w:sz="4" w:space="0" w:color="auto"/>
              <w:right w:val="single" w:sz="4" w:space="0" w:color="auto"/>
            </w:tcBorders>
            <w:vAlign w:val="center"/>
          </w:tcPr>
          <w:p w:rsidR="0088295C" w:rsidRPr="00211238" w:rsidRDefault="0088295C" w:rsidP="0088295C">
            <w:pPr>
              <w:jc w:val="center"/>
              <w:rPr>
                <w:rFonts w:ascii="Times New Roman" w:hAnsi="Times New Roman" w:cs="Times New Roman"/>
                <w:color w:val="000000"/>
                <w:sz w:val="16"/>
                <w:szCs w:val="16"/>
              </w:rPr>
            </w:pPr>
            <w:r w:rsidRPr="00211238">
              <w:rPr>
                <w:rFonts w:ascii="Times New Roman" w:hAnsi="Times New Roman" w:cs="Times New Roman"/>
                <w:color w:val="000000"/>
                <w:sz w:val="16"/>
                <w:szCs w:val="16"/>
              </w:rPr>
              <w:t xml:space="preserve">Срок </w:t>
            </w:r>
            <w:r>
              <w:rPr>
                <w:rFonts w:ascii="Times New Roman" w:hAnsi="Times New Roman" w:cs="Times New Roman"/>
                <w:color w:val="000000"/>
                <w:sz w:val="16"/>
                <w:szCs w:val="16"/>
              </w:rPr>
              <w:t>начала выполнения работ – май 201</w:t>
            </w:r>
            <w:r w:rsidR="00CB7BD8">
              <w:rPr>
                <w:rFonts w:ascii="Times New Roman" w:hAnsi="Times New Roman" w:cs="Times New Roman"/>
                <w:color w:val="000000"/>
                <w:sz w:val="16"/>
                <w:szCs w:val="16"/>
              </w:rPr>
              <w:t>9</w:t>
            </w:r>
            <w:r>
              <w:rPr>
                <w:rFonts w:ascii="Times New Roman" w:hAnsi="Times New Roman" w:cs="Times New Roman"/>
                <w:color w:val="000000"/>
                <w:sz w:val="16"/>
                <w:szCs w:val="16"/>
              </w:rPr>
              <w:t xml:space="preserve"> года. Срок окончания выполнения работ – июн</w:t>
            </w:r>
            <w:r w:rsidR="00CB7BD8">
              <w:rPr>
                <w:rFonts w:ascii="Times New Roman" w:hAnsi="Times New Roman" w:cs="Times New Roman"/>
                <w:color w:val="000000"/>
                <w:sz w:val="16"/>
                <w:szCs w:val="16"/>
              </w:rPr>
              <w:t>ь</w:t>
            </w:r>
            <w:r>
              <w:rPr>
                <w:rFonts w:ascii="Times New Roman" w:hAnsi="Times New Roman" w:cs="Times New Roman"/>
                <w:color w:val="000000"/>
                <w:sz w:val="16"/>
                <w:szCs w:val="16"/>
              </w:rPr>
              <w:t xml:space="preserve"> 201</w:t>
            </w:r>
            <w:r w:rsidR="00CB7BD8">
              <w:rPr>
                <w:rFonts w:ascii="Times New Roman" w:hAnsi="Times New Roman" w:cs="Times New Roman"/>
                <w:color w:val="000000"/>
                <w:sz w:val="16"/>
                <w:szCs w:val="16"/>
              </w:rPr>
              <w:t>9</w:t>
            </w:r>
            <w:r>
              <w:rPr>
                <w:rFonts w:ascii="Times New Roman" w:hAnsi="Times New Roman" w:cs="Times New Roman"/>
                <w:color w:val="000000"/>
                <w:sz w:val="16"/>
                <w:szCs w:val="16"/>
              </w:rPr>
              <w:t xml:space="preserve"> года.</w:t>
            </w:r>
          </w:p>
        </w:tc>
        <w:tc>
          <w:tcPr>
            <w:tcW w:w="1843" w:type="dxa"/>
            <w:tcBorders>
              <w:top w:val="single" w:sz="4" w:space="0" w:color="auto"/>
              <w:left w:val="nil"/>
              <w:bottom w:val="single" w:sz="4" w:space="0" w:color="auto"/>
              <w:right w:val="single" w:sz="4" w:space="0" w:color="auto"/>
            </w:tcBorders>
            <w:vAlign w:val="center"/>
          </w:tcPr>
          <w:p w:rsidR="0088295C" w:rsidRPr="00211238" w:rsidRDefault="0088295C" w:rsidP="0088295C">
            <w:pPr>
              <w:jc w:val="center"/>
              <w:rPr>
                <w:rFonts w:ascii="Times New Roman" w:hAnsi="Times New Roman" w:cs="Times New Roman"/>
                <w:color w:val="000000"/>
                <w:sz w:val="16"/>
                <w:szCs w:val="16"/>
              </w:rPr>
            </w:pPr>
            <w:r w:rsidRPr="00211238">
              <w:rPr>
                <w:rFonts w:ascii="Times New Roman" w:hAnsi="Times New Roman" w:cs="Times New Roman"/>
                <w:color w:val="000000"/>
                <w:sz w:val="16"/>
                <w:szCs w:val="16"/>
              </w:rPr>
              <w:t>Республика Казахстан, Павлодарская область, г. Павлодар</w:t>
            </w:r>
            <w:r>
              <w:rPr>
                <w:rFonts w:ascii="Times New Roman" w:hAnsi="Times New Roman" w:cs="Times New Roman"/>
                <w:color w:val="000000"/>
                <w:sz w:val="16"/>
                <w:szCs w:val="16"/>
              </w:rPr>
              <w:t xml:space="preserve">, трамвайные </w:t>
            </w:r>
            <w:r w:rsidR="002B6CEE">
              <w:rPr>
                <w:rFonts w:ascii="Times New Roman" w:hAnsi="Times New Roman" w:cs="Times New Roman"/>
                <w:color w:val="000000"/>
                <w:sz w:val="16"/>
                <w:szCs w:val="16"/>
              </w:rPr>
              <w:t xml:space="preserve">пути </w:t>
            </w:r>
            <w:r w:rsidR="002B6CEE">
              <w:t>АО</w:t>
            </w:r>
            <w:r w:rsidRPr="007473EA">
              <w:rPr>
                <w:rFonts w:ascii="Times New Roman" w:hAnsi="Times New Roman" w:cs="Times New Roman"/>
                <w:color w:val="000000"/>
                <w:sz w:val="16"/>
                <w:szCs w:val="16"/>
              </w:rPr>
              <w:t xml:space="preserve"> "Трамвайное управление города Павлодара"</w:t>
            </w:r>
          </w:p>
        </w:tc>
        <w:tc>
          <w:tcPr>
            <w:tcW w:w="1275" w:type="dxa"/>
            <w:tcBorders>
              <w:top w:val="single" w:sz="4" w:space="0" w:color="auto"/>
              <w:left w:val="nil"/>
              <w:bottom w:val="single" w:sz="4" w:space="0" w:color="auto"/>
              <w:right w:val="single" w:sz="4" w:space="0" w:color="auto"/>
            </w:tcBorders>
            <w:vAlign w:val="center"/>
          </w:tcPr>
          <w:p w:rsidR="0088295C" w:rsidRDefault="00971C3E" w:rsidP="0088295C">
            <w:pPr>
              <w:jc w:val="center"/>
              <w:rPr>
                <w:rFonts w:ascii="Times New Roman" w:hAnsi="Times New Roman" w:cs="Times New Roman"/>
                <w:color w:val="000000"/>
                <w:sz w:val="16"/>
                <w:szCs w:val="16"/>
              </w:rPr>
            </w:pPr>
            <w:r>
              <w:rPr>
                <w:rFonts w:ascii="Times New Roman" w:hAnsi="Times New Roman" w:cs="Times New Roman"/>
                <w:color w:val="000000"/>
                <w:sz w:val="16"/>
                <w:szCs w:val="16"/>
              </w:rPr>
              <w:t>29</w:t>
            </w:r>
            <w:r w:rsidR="0088295C">
              <w:rPr>
                <w:rFonts w:ascii="Times New Roman" w:hAnsi="Times New Roman" w:cs="Times New Roman"/>
                <w:color w:val="000000"/>
                <w:sz w:val="16"/>
                <w:szCs w:val="16"/>
              </w:rPr>
              <w:t> </w:t>
            </w:r>
            <w:r>
              <w:rPr>
                <w:rFonts w:ascii="Times New Roman" w:hAnsi="Times New Roman" w:cs="Times New Roman"/>
                <w:color w:val="000000"/>
                <w:sz w:val="16"/>
                <w:szCs w:val="16"/>
              </w:rPr>
              <w:t>133</w:t>
            </w:r>
            <w:r w:rsidR="0088295C">
              <w:rPr>
                <w:rFonts w:ascii="Times New Roman" w:hAnsi="Times New Roman" w:cs="Times New Roman"/>
                <w:color w:val="000000"/>
                <w:sz w:val="16"/>
                <w:szCs w:val="16"/>
              </w:rPr>
              <w:t> </w:t>
            </w:r>
            <w:r>
              <w:rPr>
                <w:rFonts w:ascii="Times New Roman" w:hAnsi="Times New Roman" w:cs="Times New Roman"/>
                <w:color w:val="000000"/>
                <w:sz w:val="16"/>
                <w:szCs w:val="16"/>
              </w:rPr>
              <w:t>60</w:t>
            </w:r>
            <w:r w:rsidR="0088295C">
              <w:rPr>
                <w:rFonts w:ascii="Times New Roman" w:hAnsi="Times New Roman" w:cs="Times New Roman"/>
                <w:color w:val="000000"/>
                <w:sz w:val="16"/>
                <w:szCs w:val="16"/>
              </w:rPr>
              <w:t>0,00</w:t>
            </w:r>
          </w:p>
        </w:tc>
      </w:tr>
      <w:tr w:rsidR="00CB7BD8" w:rsidRPr="00F73BE2" w:rsidTr="00971C3E">
        <w:trPr>
          <w:trHeight w:val="465"/>
        </w:trPr>
        <w:tc>
          <w:tcPr>
            <w:tcW w:w="534" w:type="dxa"/>
            <w:tcBorders>
              <w:top w:val="single" w:sz="4" w:space="0" w:color="auto"/>
              <w:left w:val="single" w:sz="4" w:space="0" w:color="auto"/>
              <w:bottom w:val="single" w:sz="4" w:space="0" w:color="auto"/>
              <w:right w:val="single" w:sz="4" w:space="0" w:color="auto"/>
            </w:tcBorders>
            <w:vAlign w:val="center"/>
          </w:tcPr>
          <w:p w:rsidR="00CB7BD8" w:rsidRPr="00911339" w:rsidRDefault="00CB7BD8" w:rsidP="00CB7BD8">
            <w:pPr>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1275" w:type="dxa"/>
            <w:tcBorders>
              <w:top w:val="single" w:sz="4" w:space="0" w:color="auto"/>
              <w:left w:val="nil"/>
              <w:bottom w:val="single" w:sz="4" w:space="0" w:color="auto"/>
              <w:right w:val="single" w:sz="4" w:space="0" w:color="auto"/>
            </w:tcBorders>
            <w:vAlign w:val="center"/>
          </w:tcPr>
          <w:p w:rsidR="00CB7BD8" w:rsidRPr="00FF7A39" w:rsidRDefault="00CB7BD8" w:rsidP="00CB7BD8">
            <w:pPr>
              <w:jc w:val="center"/>
              <w:rPr>
                <w:rFonts w:ascii="Times New Roman" w:hAnsi="Times New Roman" w:cs="Times New Roman"/>
                <w:color w:val="000000"/>
                <w:sz w:val="16"/>
                <w:szCs w:val="16"/>
              </w:rPr>
            </w:pPr>
            <w:r w:rsidRPr="00FF7A39">
              <w:rPr>
                <w:rFonts w:ascii="Times New Roman" w:hAnsi="Times New Roman" w:cs="Times New Roman"/>
                <w:color w:val="000000"/>
                <w:sz w:val="16"/>
                <w:szCs w:val="16"/>
              </w:rPr>
              <w:t>АО "Трамвайное управление города Павлодара"</w:t>
            </w:r>
          </w:p>
        </w:tc>
        <w:tc>
          <w:tcPr>
            <w:tcW w:w="2552" w:type="dxa"/>
            <w:tcBorders>
              <w:top w:val="single" w:sz="4" w:space="0" w:color="auto"/>
              <w:left w:val="nil"/>
              <w:bottom w:val="single" w:sz="4" w:space="0" w:color="auto"/>
              <w:right w:val="single" w:sz="4" w:space="0" w:color="auto"/>
            </w:tcBorders>
            <w:vAlign w:val="center"/>
          </w:tcPr>
          <w:p w:rsidR="00CB7BD8" w:rsidRPr="00FF7A39" w:rsidRDefault="00CB7BD8" w:rsidP="00CB7BD8">
            <w:pPr>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Строительно-монтажные работы по проекту «Капитальный ремонт элементов инфраструктуры </w:t>
            </w:r>
            <w:r>
              <w:t>АО</w:t>
            </w:r>
            <w:r w:rsidRPr="007473EA">
              <w:rPr>
                <w:rFonts w:ascii="Times New Roman" w:hAnsi="Times New Roman" w:cs="Times New Roman"/>
                <w:color w:val="000000"/>
                <w:sz w:val="16"/>
                <w:szCs w:val="16"/>
              </w:rPr>
              <w:t xml:space="preserve"> "Трамвайное управление города Павлодара"</w:t>
            </w:r>
            <w:r>
              <w:rPr>
                <w:rFonts w:ascii="Times New Roman" w:hAnsi="Times New Roman" w:cs="Times New Roman"/>
                <w:color w:val="000000"/>
                <w:sz w:val="16"/>
                <w:szCs w:val="16"/>
              </w:rPr>
              <w:t>. Капитальный ремонт трамвайных путей. Капитальный ремонт стрелочных переводов. Кольцо «Вокзал»</w:t>
            </w:r>
          </w:p>
        </w:tc>
        <w:tc>
          <w:tcPr>
            <w:tcW w:w="709" w:type="dxa"/>
            <w:tcBorders>
              <w:top w:val="single" w:sz="4" w:space="0" w:color="auto"/>
              <w:left w:val="nil"/>
              <w:bottom w:val="single" w:sz="4" w:space="0" w:color="auto"/>
              <w:right w:val="single" w:sz="4" w:space="0" w:color="auto"/>
            </w:tcBorders>
            <w:vAlign w:val="center"/>
          </w:tcPr>
          <w:p w:rsidR="00CB7BD8" w:rsidRPr="00FF7A39" w:rsidRDefault="00CB7BD8" w:rsidP="00CB7BD8">
            <w:pPr>
              <w:jc w:val="center"/>
              <w:rPr>
                <w:rFonts w:ascii="Times New Roman" w:hAnsi="Times New Roman" w:cs="Times New Roman"/>
                <w:color w:val="000000"/>
                <w:sz w:val="16"/>
                <w:szCs w:val="16"/>
              </w:rPr>
            </w:pPr>
            <w:r>
              <w:rPr>
                <w:rFonts w:ascii="Times New Roman" w:hAnsi="Times New Roman" w:cs="Times New Roman"/>
                <w:color w:val="000000"/>
                <w:sz w:val="16"/>
                <w:szCs w:val="16"/>
              </w:rPr>
              <w:t>Работа</w:t>
            </w:r>
          </w:p>
        </w:tc>
        <w:tc>
          <w:tcPr>
            <w:tcW w:w="567" w:type="dxa"/>
            <w:tcBorders>
              <w:top w:val="single" w:sz="4" w:space="0" w:color="auto"/>
              <w:left w:val="nil"/>
              <w:bottom w:val="single" w:sz="4" w:space="0" w:color="auto"/>
              <w:right w:val="single" w:sz="4" w:space="0" w:color="auto"/>
            </w:tcBorders>
            <w:vAlign w:val="center"/>
          </w:tcPr>
          <w:p w:rsidR="00CB7BD8" w:rsidRPr="00FF7A39" w:rsidRDefault="00CB7BD8" w:rsidP="00CB7BD8">
            <w:pPr>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1559" w:type="dxa"/>
            <w:tcBorders>
              <w:top w:val="single" w:sz="4" w:space="0" w:color="auto"/>
              <w:left w:val="nil"/>
              <w:bottom w:val="single" w:sz="4" w:space="0" w:color="auto"/>
              <w:right w:val="single" w:sz="4" w:space="0" w:color="auto"/>
            </w:tcBorders>
            <w:vAlign w:val="center"/>
          </w:tcPr>
          <w:p w:rsidR="00CB7BD8" w:rsidRPr="00211238" w:rsidRDefault="00CB7BD8" w:rsidP="00CB7BD8">
            <w:pPr>
              <w:jc w:val="center"/>
              <w:rPr>
                <w:rFonts w:ascii="Times New Roman" w:hAnsi="Times New Roman" w:cs="Times New Roman"/>
                <w:color w:val="000000"/>
                <w:sz w:val="16"/>
                <w:szCs w:val="16"/>
              </w:rPr>
            </w:pPr>
            <w:r w:rsidRPr="00211238">
              <w:rPr>
                <w:rFonts w:ascii="Times New Roman" w:hAnsi="Times New Roman" w:cs="Times New Roman"/>
                <w:color w:val="000000"/>
                <w:sz w:val="16"/>
                <w:szCs w:val="16"/>
              </w:rPr>
              <w:t xml:space="preserve">Срок </w:t>
            </w:r>
            <w:r>
              <w:rPr>
                <w:rFonts w:ascii="Times New Roman" w:hAnsi="Times New Roman" w:cs="Times New Roman"/>
                <w:color w:val="000000"/>
                <w:sz w:val="16"/>
                <w:szCs w:val="16"/>
              </w:rPr>
              <w:t>начала выполнения работ – май 2019 года. Срок окончания выполнения работ – июнь 2019 года.</w:t>
            </w:r>
          </w:p>
        </w:tc>
        <w:tc>
          <w:tcPr>
            <w:tcW w:w="1843" w:type="dxa"/>
            <w:tcBorders>
              <w:top w:val="single" w:sz="4" w:space="0" w:color="auto"/>
              <w:left w:val="nil"/>
              <w:bottom w:val="single" w:sz="4" w:space="0" w:color="auto"/>
              <w:right w:val="single" w:sz="4" w:space="0" w:color="auto"/>
            </w:tcBorders>
            <w:vAlign w:val="center"/>
          </w:tcPr>
          <w:p w:rsidR="00CB7BD8" w:rsidRPr="00211238" w:rsidRDefault="00CB7BD8" w:rsidP="00CB7BD8">
            <w:pPr>
              <w:jc w:val="center"/>
              <w:rPr>
                <w:rFonts w:ascii="Times New Roman" w:hAnsi="Times New Roman" w:cs="Times New Roman"/>
                <w:color w:val="000000"/>
                <w:sz w:val="16"/>
                <w:szCs w:val="16"/>
              </w:rPr>
            </w:pPr>
            <w:r w:rsidRPr="00211238">
              <w:rPr>
                <w:rFonts w:ascii="Times New Roman" w:hAnsi="Times New Roman" w:cs="Times New Roman"/>
                <w:color w:val="000000"/>
                <w:sz w:val="16"/>
                <w:szCs w:val="16"/>
              </w:rPr>
              <w:t>Республика Казахстан, Павлодарская область, г. Павлодар</w:t>
            </w:r>
            <w:r>
              <w:rPr>
                <w:rFonts w:ascii="Times New Roman" w:hAnsi="Times New Roman" w:cs="Times New Roman"/>
                <w:color w:val="000000"/>
                <w:sz w:val="16"/>
                <w:szCs w:val="16"/>
              </w:rPr>
              <w:t xml:space="preserve">, трамвайные </w:t>
            </w:r>
            <w:r w:rsidR="002B6CEE">
              <w:rPr>
                <w:rFonts w:ascii="Times New Roman" w:hAnsi="Times New Roman" w:cs="Times New Roman"/>
                <w:color w:val="000000"/>
                <w:sz w:val="16"/>
                <w:szCs w:val="16"/>
              </w:rPr>
              <w:t xml:space="preserve">пути </w:t>
            </w:r>
            <w:r w:rsidR="002B6CEE">
              <w:t>АО</w:t>
            </w:r>
            <w:r w:rsidRPr="007473EA">
              <w:rPr>
                <w:rFonts w:ascii="Times New Roman" w:hAnsi="Times New Roman" w:cs="Times New Roman"/>
                <w:color w:val="000000"/>
                <w:sz w:val="16"/>
                <w:szCs w:val="16"/>
              </w:rPr>
              <w:t xml:space="preserve"> "Трамвайное управление города Павлодара"</w:t>
            </w:r>
          </w:p>
        </w:tc>
        <w:tc>
          <w:tcPr>
            <w:tcW w:w="1275" w:type="dxa"/>
            <w:tcBorders>
              <w:top w:val="single" w:sz="4" w:space="0" w:color="auto"/>
              <w:left w:val="nil"/>
              <w:bottom w:val="single" w:sz="4" w:space="0" w:color="auto"/>
              <w:right w:val="single" w:sz="4" w:space="0" w:color="auto"/>
            </w:tcBorders>
            <w:vAlign w:val="center"/>
          </w:tcPr>
          <w:p w:rsidR="00CB7BD8" w:rsidRDefault="00CB7BD8" w:rsidP="00CB7BD8">
            <w:pPr>
              <w:jc w:val="center"/>
              <w:rPr>
                <w:rFonts w:ascii="Times New Roman" w:hAnsi="Times New Roman" w:cs="Times New Roman"/>
                <w:color w:val="000000"/>
                <w:sz w:val="16"/>
                <w:szCs w:val="16"/>
              </w:rPr>
            </w:pPr>
            <w:r>
              <w:rPr>
                <w:rFonts w:ascii="Times New Roman" w:hAnsi="Times New Roman" w:cs="Times New Roman"/>
                <w:color w:val="000000"/>
                <w:sz w:val="16"/>
                <w:szCs w:val="16"/>
              </w:rPr>
              <w:t>12 830 632,00</w:t>
            </w:r>
          </w:p>
        </w:tc>
      </w:tr>
    </w:tbl>
    <w:p w:rsidR="00CF342A" w:rsidRPr="00DC436F" w:rsidRDefault="00CF342A" w:rsidP="00CF342A">
      <w:pPr>
        <w:tabs>
          <w:tab w:val="left" w:pos="2280"/>
        </w:tabs>
      </w:pPr>
    </w:p>
    <w:p w:rsidR="00CF342A" w:rsidRPr="00065EA6" w:rsidRDefault="00CF342A" w:rsidP="00CF342A">
      <w:pPr>
        <w:pStyle w:val="af0"/>
        <w:tabs>
          <w:tab w:val="left" w:pos="2696"/>
          <w:tab w:val="center" w:pos="5032"/>
        </w:tabs>
        <w:spacing w:before="0" w:beforeAutospacing="0" w:after="0" w:afterAutospacing="0"/>
        <w:rPr>
          <w:b/>
          <w:bCs/>
        </w:rPr>
      </w:pPr>
    </w:p>
    <w:p w:rsidR="00CF342A" w:rsidRPr="00065EA6" w:rsidRDefault="00CF342A" w:rsidP="00CF342A">
      <w:pPr>
        <w:pStyle w:val="af0"/>
        <w:tabs>
          <w:tab w:val="left" w:pos="2696"/>
          <w:tab w:val="center" w:pos="5032"/>
        </w:tabs>
        <w:spacing w:before="0" w:beforeAutospacing="0" w:after="0" w:afterAutospacing="0"/>
        <w:jc w:val="right"/>
        <w:rPr>
          <w:b/>
          <w:bCs/>
        </w:rPr>
      </w:pPr>
    </w:p>
    <w:p w:rsidR="00F71F6D" w:rsidRDefault="00F71F6D" w:rsidP="00F71F6D">
      <w:pPr>
        <w:pStyle w:val="af0"/>
        <w:spacing w:before="0" w:beforeAutospacing="0" w:after="0" w:afterAutospacing="0"/>
        <w:ind w:firstLine="0"/>
        <w:rPr>
          <w:b/>
          <w:bCs/>
        </w:rPr>
      </w:pPr>
    </w:p>
    <w:p w:rsidR="0009568E" w:rsidRPr="00065EA6" w:rsidRDefault="0009568E" w:rsidP="00F71F6D">
      <w:pPr>
        <w:pStyle w:val="af0"/>
        <w:spacing w:before="0" w:beforeAutospacing="0" w:after="0" w:afterAutospacing="0"/>
        <w:ind w:firstLine="0"/>
        <w:rPr>
          <w:b/>
          <w:bCs/>
        </w:rPr>
      </w:pPr>
      <w:r>
        <w:rPr>
          <w:b/>
          <w:bCs/>
        </w:rPr>
        <w:t xml:space="preserve">Председатель Правления                                                                </w:t>
      </w:r>
      <w:r w:rsidR="00F71F6D">
        <w:rPr>
          <w:b/>
          <w:bCs/>
        </w:rPr>
        <w:t xml:space="preserve">           </w:t>
      </w:r>
      <w:r>
        <w:rPr>
          <w:b/>
          <w:bCs/>
        </w:rPr>
        <w:t xml:space="preserve">А.Ж. </w:t>
      </w:r>
      <w:proofErr w:type="spellStart"/>
      <w:r>
        <w:rPr>
          <w:b/>
          <w:bCs/>
        </w:rPr>
        <w:t>Жангазин</w:t>
      </w:r>
      <w:proofErr w:type="spellEnd"/>
    </w:p>
    <w:p w:rsidR="0009568E" w:rsidRDefault="0009568E" w:rsidP="00F71F6D">
      <w:pPr>
        <w:pStyle w:val="af0"/>
        <w:tabs>
          <w:tab w:val="left" w:pos="2696"/>
          <w:tab w:val="center" w:pos="5032"/>
        </w:tabs>
        <w:spacing w:before="0" w:beforeAutospacing="0" w:after="0" w:afterAutospacing="0"/>
        <w:ind w:firstLine="0"/>
        <w:jc w:val="left"/>
        <w:rPr>
          <w:b/>
          <w:bCs/>
        </w:rPr>
      </w:pPr>
    </w:p>
    <w:p w:rsidR="00F71F6D" w:rsidRDefault="00C2737E" w:rsidP="00F71F6D">
      <w:pPr>
        <w:pStyle w:val="af0"/>
        <w:spacing w:before="0" w:beforeAutospacing="0" w:after="0" w:afterAutospacing="0"/>
        <w:ind w:firstLine="0"/>
        <w:rPr>
          <w:b/>
          <w:bCs/>
        </w:rPr>
      </w:pPr>
      <w:proofErr w:type="spellStart"/>
      <w:r>
        <w:rPr>
          <w:b/>
          <w:bCs/>
        </w:rPr>
        <w:t>И.о</w:t>
      </w:r>
      <w:proofErr w:type="spellEnd"/>
      <w:r>
        <w:rPr>
          <w:b/>
          <w:bCs/>
        </w:rPr>
        <w:t>. з</w:t>
      </w:r>
      <w:r w:rsidR="00F71F6D">
        <w:rPr>
          <w:b/>
          <w:bCs/>
        </w:rPr>
        <w:t>аместител</w:t>
      </w:r>
      <w:r>
        <w:rPr>
          <w:b/>
          <w:bCs/>
        </w:rPr>
        <w:t>я</w:t>
      </w:r>
      <w:r w:rsidR="00F71F6D">
        <w:rPr>
          <w:b/>
          <w:bCs/>
        </w:rPr>
        <w:t xml:space="preserve"> Председателя Правления</w:t>
      </w:r>
    </w:p>
    <w:p w:rsidR="00F71F6D" w:rsidRPr="00065EA6" w:rsidRDefault="00F71F6D" w:rsidP="00F71F6D">
      <w:pPr>
        <w:pStyle w:val="af0"/>
        <w:spacing w:before="0" w:beforeAutospacing="0" w:after="0" w:afterAutospacing="0"/>
        <w:ind w:firstLine="0"/>
        <w:rPr>
          <w:b/>
          <w:bCs/>
        </w:rPr>
      </w:pPr>
      <w:r>
        <w:rPr>
          <w:b/>
          <w:bCs/>
        </w:rPr>
        <w:t xml:space="preserve">по производству                                                                                           </w:t>
      </w:r>
      <w:r w:rsidR="00C2737E">
        <w:rPr>
          <w:b/>
          <w:bCs/>
        </w:rPr>
        <w:t>В</w:t>
      </w:r>
      <w:r>
        <w:rPr>
          <w:b/>
          <w:bCs/>
        </w:rPr>
        <w:t xml:space="preserve">.Б. </w:t>
      </w:r>
      <w:proofErr w:type="spellStart"/>
      <w:r w:rsidR="00C2737E">
        <w:rPr>
          <w:b/>
          <w:bCs/>
        </w:rPr>
        <w:t>Толкунова</w:t>
      </w:r>
      <w:proofErr w:type="spellEnd"/>
    </w:p>
    <w:p w:rsidR="00C86785" w:rsidRDefault="00C86785" w:rsidP="00F71F6D">
      <w:pPr>
        <w:shd w:val="clear" w:color="auto" w:fill="FFFFFF"/>
        <w:jc w:val="both"/>
        <w:rPr>
          <w:rFonts w:ascii="Times New Roman" w:hAnsi="Times New Roman" w:cs="Times New Roman"/>
          <w:sz w:val="24"/>
          <w:szCs w:val="24"/>
        </w:rPr>
      </w:pPr>
    </w:p>
    <w:p w:rsidR="00F71F6D" w:rsidRDefault="008E3857" w:rsidP="00F71F6D">
      <w:pPr>
        <w:pStyle w:val="western"/>
        <w:tabs>
          <w:tab w:val="left" w:pos="900"/>
        </w:tabs>
        <w:spacing w:before="0" w:beforeAutospacing="0" w:after="0"/>
        <w:ind w:firstLine="0"/>
        <w:jc w:val="left"/>
        <w:rPr>
          <w:rFonts w:ascii="Times New Roman" w:hAnsi="Times New Roman" w:cs="Times New Roman"/>
          <w:b/>
          <w:bCs/>
          <w:color w:val="auto"/>
          <w:sz w:val="24"/>
          <w:szCs w:val="24"/>
          <w:lang w:val="ru-RU"/>
        </w:rPr>
      </w:pPr>
      <w:r w:rsidRPr="00262514">
        <w:rPr>
          <w:rFonts w:ascii="Times New Roman" w:hAnsi="Times New Roman" w:cs="Times New Roman"/>
          <w:b/>
          <w:bCs/>
          <w:color w:val="auto"/>
          <w:sz w:val="24"/>
          <w:szCs w:val="24"/>
          <w:lang w:val="ru-RU"/>
        </w:rPr>
        <w:t xml:space="preserve">Начальник </w:t>
      </w:r>
      <w:r w:rsidR="00F71F6D">
        <w:rPr>
          <w:rFonts w:ascii="Times New Roman" w:hAnsi="Times New Roman" w:cs="Times New Roman"/>
          <w:b/>
          <w:bCs/>
          <w:color w:val="auto"/>
          <w:sz w:val="24"/>
          <w:szCs w:val="24"/>
          <w:lang w:val="ru-RU"/>
        </w:rPr>
        <w:t>отдела капитального</w:t>
      </w:r>
    </w:p>
    <w:p w:rsidR="008E3857" w:rsidRPr="00262514" w:rsidRDefault="00F71F6D" w:rsidP="00F71F6D">
      <w:pPr>
        <w:pStyle w:val="western"/>
        <w:tabs>
          <w:tab w:val="left" w:pos="900"/>
        </w:tabs>
        <w:spacing w:before="0" w:beforeAutospacing="0" w:after="0"/>
        <w:ind w:firstLine="0"/>
        <w:jc w:val="left"/>
        <w:rPr>
          <w:rFonts w:ascii="Times New Roman" w:hAnsi="Times New Roman" w:cs="Times New Roman"/>
          <w:b/>
          <w:bCs/>
          <w:color w:val="auto"/>
          <w:sz w:val="24"/>
          <w:szCs w:val="24"/>
          <w:lang w:val="ru-RU"/>
        </w:rPr>
      </w:pPr>
      <w:r>
        <w:rPr>
          <w:rFonts w:ascii="Times New Roman" w:hAnsi="Times New Roman" w:cs="Times New Roman"/>
          <w:b/>
          <w:bCs/>
          <w:color w:val="auto"/>
          <w:sz w:val="24"/>
          <w:szCs w:val="24"/>
          <w:lang w:val="ru-RU"/>
        </w:rPr>
        <w:t>строительства</w:t>
      </w:r>
      <w:r w:rsidR="008E3857" w:rsidRPr="00262514">
        <w:rPr>
          <w:rFonts w:ascii="Times New Roman" w:hAnsi="Times New Roman" w:cs="Times New Roman"/>
          <w:b/>
          <w:bCs/>
          <w:color w:val="auto"/>
          <w:sz w:val="24"/>
          <w:szCs w:val="24"/>
          <w:lang w:val="ru-RU"/>
        </w:rPr>
        <w:t xml:space="preserve">                                                                    </w:t>
      </w:r>
      <w:r w:rsidR="008E3857">
        <w:rPr>
          <w:rFonts w:ascii="Times New Roman" w:hAnsi="Times New Roman" w:cs="Times New Roman"/>
          <w:b/>
          <w:bCs/>
          <w:color w:val="auto"/>
          <w:sz w:val="24"/>
          <w:szCs w:val="24"/>
          <w:lang w:val="ru-RU"/>
        </w:rPr>
        <w:t xml:space="preserve">    </w:t>
      </w:r>
      <w:r w:rsidR="008E3857" w:rsidRPr="00262514">
        <w:rPr>
          <w:rFonts w:ascii="Times New Roman" w:hAnsi="Times New Roman" w:cs="Times New Roman"/>
          <w:b/>
          <w:bCs/>
          <w:color w:val="auto"/>
          <w:sz w:val="24"/>
          <w:szCs w:val="24"/>
          <w:lang w:val="ru-RU"/>
        </w:rPr>
        <w:t xml:space="preserve">          </w:t>
      </w:r>
      <w:r>
        <w:rPr>
          <w:rFonts w:ascii="Times New Roman" w:hAnsi="Times New Roman" w:cs="Times New Roman"/>
          <w:b/>
          <w:bCs/>
          <w:color w:val="auto"/>
          <w:sz w:val="24"/>
          <w:szCs w:val="24"/>
          <w:lang w:val="ru-RU"/>
        </w:rPr>
        <w:t xml:space="preserve">             Р</w:t>
      </w:r>
      <w:r w:rsidR="008E3857" w:rsidRPr="00262514">
        <w:rPr>
          <w:rFonts w:ascii="Times New Roman" w:hAnsi="Times New Roman" w:cs="Times New Roman"/>
          <w:b/>
          <w:bCs/>
          <w:color w:val="auto"/>
          <w:sz w:val="24"/>
          <w:szCs w:val="24"/>
          <w:lang w:val="ru-RU"/>
        </w:rPr>
        <w:t>.</w:t>
      </w:r>
      <w:r>
        <w:rPr>
          <w:rFonts w:ascii="Times New Roman" w:hAnsi="Times New Roman" w:cs="Times New Roman"/>
          <w:b/>
          <w:bCs/>
          <w:color w:val="auto"/>
          <w:sz w:val="24"/>
          <w:szCs w:val="24"/>
          <w:lang w:val="ru-RU"/>
        </w:rPr>
        <w:t>Ш</w:t>
      </w:r>
      <w:r w:rsidR="008E3857" w:rsidRPr="00262514">
        <w:rPr>
          <w:rFonts w:ascii="Times New Roman" w:hAnsi="Times New Roman" w:cs="Times New Roman"/>
          <w:b/>
          <w:bCs/>
          <w:color w:val="auto"/>
          <w:sz w:val="24"/>
          <w:szCs w:val="24"/>
          <w:lang w:val="ru-RU"/>
        </w:rPr>
        <w:t xml:space="preserve">. </w:t>
      </w:r>
      <w:r>
        <w:rPr>
          <w:rFonts w:ascii="Times New Roman" w:hAnsi="Times New Roman" w:cs="Times New Roman"/>
          <w:b/>
          <w:bCs/>
          <w:color w:val="auto"/>
          <w:sz w:val="24"/>
          <w:szCs w:val="24"/>
          <w:lang w:val="ru-RU"/>
        </w:rPr>
        <w:t>Султанов</w:t>
      </w:r>
    </w:p>
    <w:p w:rsidR="004A3728" w:rsidRDefault="004A3728" w:rsidP="000A3E0F">
      <w:pPr>
        <w:shd w:val="clear" w:color="auto" w:fill="FFFFFF"/>
        <w:jc w:val="both"/>
        <w:rPr>
          <w:rFonts w:ascii="Times New Roman" w:hAnsi="Times New Roman" w:cs="Times New Roman"/>
          <w:sz w:val="24"/>
          <w:szCs w:val="24"/>
        </w:rPr>
      </w:pPr>
    </w:p>
    <w:p w:rsidR="004A3728" w:rsidRDefault="004A3728" w:rsidP="000A3E0F">
      <w:pPr>
        <w:shd w:val="clear" w:color="auto" w:fill="FFFFFF"/>
        <w:jc w:val="both"/>
        <w:rPr>
          <w:rFonts w:ascii="Times New Roman" w:hAnsi="Times New Roman" w:cs="Times New Roman"/>
          <w:sz w:val="24"/>
          <w:szCs w:val="24"/>
        </w:rPr>
      </w:pPr>
    </w:p>
    <w:p w:rsidR="004A3728" w:rsidRDefault="004A3728" w:rsidP="000A3E0F">
      <w:pPr>
        <w:shd w:val="clear" w:color="auto" w:fill="FFFFFF"/>
        <w:jc w:val="both"/>
        <w:rPr>
          <w:rFonts w:ascii="Times New Roman" w:hAnsi="Times New Roman" w:cs="Times New Roman"/>
          <w:sz w:val="24"/>
          <w:szCs w:val="24"/>
        </w:rPr>
      </w:pPr>
    </w:p>
    <w:p w:rsidR="004A3728" w:rsidRDefault="004A3728" w:rsidP="000A3E0F">
      <w:pPr>
        <w:shd w:val="clear" w:color="auto" w:fill="FFFFFF"/>
        <w:jc w:val="both"/>
        <w:rPr>
          <w:rFonts w:ascii="Times New Roman" w:hAnsi="Times New Roman" w:cs="Times New Roman"/>
          <w:sz w:val="24"/>
          <w:szCs w:val="24"/>
        </w:rPr>
      </w:pPr>
    </w:p>
    <w:p w:rsidR="004A3728" w:rsidRDefault="004A3728" w:rsidP="000A3E0F">
      <w:pPr>
        <w:shd w:val="clear" w:color="auto" w:fill="FFFFFF"/>
        <w:jc w:val="both"/>
        <w:rPr>
          <w:rFonts w:ascii="Times New Roman" w:hAnsi="Times New Roman" w:cs="Times New Roman"/>
          <w:sz w:val="24"/>
          <w:szCs w:val="24"/>
        </w:rPr>
      </w:pPr>
    </w:p>
    <w:p w:rsidR="004A3728" w:rsidRDefault="004A3728" w:rsidP="000A3E0F">
      <w:pPr>
        <w:shd w:val="clear" w:color="auto" w:fill="FFFFFF"/>
        <w:jc w:val="both"/>
        <w:rPr>
          <w:rFonts w:ascii="Times New Roman" w:hAnsi="Times New Roman" w:cs="Times New Roman"/>
          <w:sz w:val="24"/>
          <w:szCs w:val="24"/>
        </w:rPr>
      </w:pPr>
    </w:p>
    <w:p w:rsidR="004A3728" w:rsidRDefault="004A3728" w:rsidP="000A3E0F">
      <w:pPr>
        <w:shd w:val="clear" w:color="auto" w:fill="FFFFFF"/>
        <w:jc w:val="both"/>
        <w:rPr>
          <w:rFonts w:ascii="Times New Roman" w:hAnsi="Times New Roman" w:cs="Times New Roman"/>
          <w:sz w:val="24"/>
          <w:szCs w:val="24"/>
        </w:rPr>
      </w:pPr>
    </w:p>
    <w:p w:rsidR="00B543B6" w:rsidRDefault="00B543B6" w:rsidP="000A3E0F">
      <w:pPr>
        <w:shd w:val="clear" w:color="auto" w:fill="FFFFFF"/>
        <w:jc w:val="both"/>
        <w:rPr>
          <w:rFonts w:ascii="Times New Roman" w:hAnsi="Times New Roman" w:cs="Times New Roman"/>
          <w:sz w:val="24"/>
          <w:szCs w:val="24"/>
        </w:rPr>
      </w:pPr>
    </w:p>
    <w:p w:rsidR="00B543B6" w:rsidRDefault="00B543B6" w:rsidP="000A3E0F">
      <w:pPr>
        <w:shd w:val="clear" w:color="auto" w:fill="FFFFFF"/>
        <w:jc w:val="both"/>
        <w:rPr>
          <w:rFonts w:ascii="Times New Roman" w:hAnsi="Times New Roman" w:cs="Times New Roman"/>
          <w:sz w:val="24"/>
          <w:szCs w:val="24"/>
        </w:rPr>
      </w:pPr>
    </w:p>
    <w:p w:rsidR="00AE551E" w:rsidRPr="00AE551E" w:rsidRDefault="00AE551E" w:rsidP="00AE551E">
      <w:pPr>
        <w:pStyle w:val="af0"/>
        <w:tabs>
          <w:tab w:val="left" w:pos="2696"/>
          <w:tab w:val="center" w:pos="5032"/>
        </w:tabs>
        <w:spacing w:before="0" w:beforeAutospacing="0" w:after="0" w:afterAutospacing="0"/>
        <w:ind w:firstLine="0"/>
        <w:jc w:val="right"/>
        <w:rPr>
          <w:b/>
          <w:bCs/>
        </w:rPr>
      </w:pPr>
      <w:r w:rsidRPr="00AE551E">
        <w:rPr>
          <w:b/>
          <w:bCs/>
        </w:rPr>
        <w:t xml:space="preserve">Приложение </w:t>
      </w:r>
      <w:r w:rsidR="00B543B6">
        <w:rPr>
          <w:b/>
          <w:bCs/>
        </w:rPr>
        <w:t>13</w:t>
      </w:r>
    </w:p>
    <w:p w:rsidR="00AE551E" w:rsidRPr="00AE551E" w:rsidRDefault="00AE551E" w:rsidP="00AE551E">
      <w:pPr>
        <w:pStyle w:val="af0"/>
        <w:tabs>
          <w:tab w:val="left" w:pos="2696"/>
          <w:tab w:val="center" w:pos="5032"/>
        </w:tabs>
        <w:spacing w:before="0" w:beforeAutospacing="0" w:after="0" w:afterAutospacing="0"/>
        <w:jc w:val="right"/>
        <w:rPr>
          <w:b/>
          <w:bCs/>
        </w:rPr>
      </w:pPr>
      <w:r w:rsidRPr="00AE551E">
        <w:rPr>
          <w:b/>
          <w:bCs/>
        </w:rPr>
        <w:t>к тендерной документации</w:t>
      </w:r>
    </w:p>
    <w:p w:rsidR="00AE551E" w:rsidRPr="00AE551E" w:rsidRDefault="00AE551E" w:rsidP="00AE551E">
      <w:pPr>
        <w:pStyle w:val="af0"/>
        <w:tabs>
          <w:tab w:val="left" w:pos="2696"/>
          <w:tab w:val="center" w:pos="5032"/>
        </w:tabs>
        <w:spacing w:before="0" w:beforeAutospacing="0" w:after="0" w:afterAutospacing="0"/>
        <w:jc w:val="right"/>
        <w:rPr>
          <w:b/>
          <w:bCs/>
        </w:rPr>
      </w:pPr>
    </w:p>
    <w:p w:rsidR="00AE551E" w:rsidRPr="00AE551E" w:rsidRDefault="00AE551E" w:rsidP="00AE551E">
      <w:pPr>
        <w:pStyle w:val="af0"/>
        <w:tabs>
          <w:tab w:val="left" w:pos="2696"/>
          <w:tab w:val="center" w:pos="5032"/>
        </w:tabs>
        <w:spacing w:before="0" w:beforeAutospacing="0" w:after="0" w:afterAutospacing="0"/>
        <w:jc w:val="center"/>
        <w:rPr>
          <w:b/>
          <w:bCs/>
        </w:rPr>
      </w:pPr>
      <w:r w:rsidRPr="00AE551E">
        <w:rPr>
          <w:b/>
          <w:bCs/>
        </w:rPr>
        <w:t>Проект Договора</w:t>
      </w:r>
    </w:p>
    <w:p w:rsidR="00AE551E" w:rsidRPr="00AE551E" w:rsidRDefault="00AE551E" w:rsidP="00AE551E">
      <w:pPr>
        <w:pStyle w:val="af0"/>
        <w:tabs>
          <w:tab w:val="left" w:pos="2696"/>
          <w:tab w:val="center" w:pos="5032"/>
        </w:tabs>
        <w:spacing w:before="0" w:beforeAutospacing="0" w:after="0" w:afterAutospacing="0"/>
        <w:jc w:val="center"/>
        <w:rPr>
          <w:b/>
          <w:bCs/>
        </w:rPr>
      </w:pPr>
    </w:p>
    <w:p w:rsidR="00AE551E" w:rsidRPr="00AE551E" w:rsidRDefault="00AE551E" w:rsidP="00AE551E">
      <w:pPr>
        <w:jc w:val="center"/>
        <w:outlineLvl w:val="0"/>
        <w:rPr>
          <w:rFonts w:ascii="Times New Roman" w:hAnsi="Times New Roman" w:cs="Times New Roman"/>
          <w:b/>
          <w:sz w:val="24"/>
          <w:szCs w:val="24"/>
        </w:rPr>
      </w:pPr>
    </w:p>
    <w:p w:rsidR="00AE551E" w:rsidRPr="00AE551E" w:rsidRDefault="00AE551E" w:rsidP="00AE551E">
      <w:pPr>
        <w:rPr>
          <w:rFonts w:ascii="Times New Roman" w:hAnsi="Times New Roman" w:cs="Times New Roman"/>
          <w:b/>
          <w:sz w:val="24"/>
          <w:szCs w:val="24"/>
        </w:rPr>
      </w:pPr>
      <w:r w:rsidRPr="00AE551E">
        <w:rPr>
          <w:rFonts w:ascii="Times New Roman" w:hAnsi="Times New Roman" w:cs="Times New Roman"/>
          <w:b/>
          <w:sz w:val="24"/>
          <w:szCs w:val="24"/>
        </w:rPr>
        <w:t>г. Павлодар                                                                                          «____»  ________  201</w:t>
      </w:r>
      <w:r w:rsidR="00B543B6">
        <w:rPr>
          <w:rFonts w:ascii="Times New Roman" w:hAnsi="Times New Roman" w:cs="Times New Roman"/>
          <w:b/>
          <w:sz w:val="24"/>
          <w:szCs w:val="24"/>
        </w:rPr>
        <w:t xml:space="preserve"> </w:t>
      </w:r>
      <w:r w:rsidRPr="00AE551E">
        <w:rPr>
          <w:rFonts w:ascii="Times New Roman" w:hAnsi="Times New Roman" w:cs="Times New Roman"/>
          <w:b/>
          <w:sz w:val="24"/>
          <w:szCs w:val="24"/>
        </w:rPr>
        <w:t xml:space="preserve"> год</w:t>
      </w:r>
    </w:p>
    <w:p w:rsidR="00AE551E" w:rsidRPr="00AE551E" w:rsidRDefault="00AE551E" w:rsidP="00AE551E">
      <w:pPr>
        <w:pStyle w:val="afb"/>
        <w:rPr>
          <w:b/>
          <w:sz w:val="24"/>
          <w:szCs w:val="24"/>
        </w:rPr>
      </w:pPr>
    </w:p>
    <w:p w:rsidR="00AE551E" w:rsidRPr="00AE551E" w:rsidRDefault="00AE551E" w:rsidP="00EE6ECA">
      <w:pPr>
        <w:ind w:firstLine="360"/>
        <w:jc w:val="both"/>
        <w:rPr>
          <w:rFonts w:ascii="Times New Roman" w:hAnsi="Times New Roman" w:cs="Times New Roman"/>
          <w:sz w:val="24"/>
          <w:szCs w:val="24"/>
        </w:rPr>
      </w:pPr>
      <w:r w:rsidRPr="00AE551E">
        <w:rPr>
          <w:rFonts w:ascii="Times New Roman" w:hAnsi="Times New Roman" w:cs="Times New Roman"/>
          <w:b/>
          <w:sz w:val="24"/>
          <w:szCs w:val="24"/>
        </w:rPr>
        <w:t>АО «Трамвайное управление города Павлодара»</w:t>
      </w:r>
      <w:r w:rsidRPr="00AE551E">
        <w:rPr>
          <w:rFonts w:ascii="Times New Roman" w:hAnsi="Times New Roman" w:cs="Times New Roman"/>
          <w:sz w:val="24"/>
          <w:szCs w:val="24"/>
        </w:rPr>
        <w:t xml:space="preserve">, именуемое в дальнейшем «Заказчик», лице Председателя Правления </w:t>
      </w:r>
      <w:proofErr w:type="spellStart"/>
      <w:r w:rsidRPr="00AE551E">
        <w:rPr>
          <w:rFonts w:ascii="Times New Roman" w:hAnsi="Times New Roman" w:cs="Times New Roman"/>
          <w:sz w:val="24"/>
          <w:szCs w:val="24"/>
        </w:rPr>
        <w:t>Жангазина</w:t>
      </w:r>
      <w:proofErr w:type="spellEnd"/>
      <w:r w:rsidRPr="00AE551E">
        <w:rPr>
          <w:rFonts w:ascii="Times New Roman" w:hAnsi="Times New Roman" w:cs="Times New Roman"/>
          <w:sz w:val="24"/>
          <w:szCs w:val="24"/>
        </w:rPr>
        <w:t xml:space="preserve"> А.Ж.</w:t>
      </w:r>
      <w:r w:rsidRPr="00AE551E">
        <w:rPr>
          <w:rFonts w:ascii="Times New Roman" w:eastAsia="Courier New(K)" w:hAnsi="Times New Roman" w:cs="Times New Roman"/>
          <w:bCs/>
          <w:sz w:val="24"/>
          <w:szCs w:val="24"/>
        </w:rPr>
        <w:t xml:space="preserve">, действующего на основании Устава, с одной стороны, и </w:t>
      </w:r>
      <w:r w:rsidRPr="00AE551E">
        <w:rPr>
          <w:rFonts w:ascii="Times New Roman" w:eastAsia="MS Mincho" w:hAnsi="Times New Roman" w:cs="Times New Roman"/>
          <w:b/>
          <w:i/>
          <w:sz w:val="24"/>
          <w:szCs w:val="24"/>
        </w:rPr>
        <w:t>Наименование поставщика</w:t>
      </w:r>
      <w:r w:rsidRPr="00AE551E">
        <w:rPr>
          <w:rFonts w:ascii="Times New Roman" w:eastAsia="MS Mincho" w:hAnsi="Times New Roman" w:cs="Times New Roman"/>
          <w:sz w:val="24"/>
          <w:szCs w:val="24"/>
        </w:rPr>
        <w:t>,</w:t>
      </w:r>
      <w:r w:rsidRPr="00AE551E">
        <w:rPr>
          <w:rFonts w:ascii="Times New Roman" w:eastAsia="MS Mincho" w:hAnsi="Times New Roman" w:cs="Times New Roman"/>
          <w:bCs/>
          <w:sz w:val="24"/>
          <w:szCs w:val="24"/>
        </w:rPr>
        <w:t xml:space="preserve"> именуемое в дальнейшем «Подрядчик», в лице </w:t>
      </w:r>
      <w:r w:rsidRPr="00AE551E">
        <w:rPr>
          <w:rFonts w:ascii="Times New Roman" w:eastAsia="MS Mincho" w:hAnsi="Times New Roman" w:cs="Times New Roman"/>
          <w:bCs/>
          <w:i/>
          <w:sz w:val="24"/>
          <w:szCs w:val="24"/>
        </w:rPr>
        <w:t>Ф.И.О. уполномоченного лица</w:t>
      </w:r>
      <w:r w:rsidRPr="00AE551E">
        <w:rPr>
          <w:rFonts w:ascii="Times New Roman" w:eastAsia="MS Mincho" w:hAnsi="Times New Roman" w:cs="Times New Roman"/>
          <w:bCs/>
          <w:sz w:val="24"/>
          <w:szCs w:val="24"/>
        </w:rPr>
        <w:t xml:space="preserve">, действующего на основании </w:t>
      </w:r>
      <w:r w:rsidRPr="00AE551E">
        <w:rPr>
          <w:rFonts w:ascii="Times New Roman" w:eastAsia="MS Mincho" w:hAnsi="Times New Roman" w:cs="Times New Roman"/>
          <w:bCs/>
          <w:i/>
          <w:sz w:val="24"/>
          <w:szCs w:val="24"/>
        </w:rPr>
        <w:t>документ, дающий право подписи</w:t>
      </w:r>
      <w:r w:rsidRPr="00AE551E">
        <w:rPr>
          <w:rFonts w:ascii="Times New Roman" w:eastAsia="MS Mincho" w:hAnsi="Times New Roman" w:cs="Times New Roman"/>
          <w:bCs/>
          <w:sz w:val="24"/>
          <w:szCs w:val="24"/>
        </w:rPr>
        <w:t xml:space="preserve">, с другой стороны, являющиеся юридическими лицами по законодательству Республики Казахстан, в дальнейшем именуемые Стороны, </w:t>
      </w:r>
      <w:r w:rsidRPr="00AE551E">
        <w:rPr>
          <w:rFonts w:ascii="Times New Roman" w:hAnsi="Times New Roman" w:cs="Times New Roman"/>
          <w:sz w:val="24"/>
          <w:szCs w:val="24"/>
        </w:rPr>
        <w:t>а по отдельности «Сторона», или как указано выше, на основании проведенного открытого тендера,  заключили настоящий договор (далее – Договор) о нижеследующем:</w:t>
      </w:r>
    </w:p>
    <w:p w:rsidR="00AE551E" w:rsidRPr="00AE551E" w:rsidRDefault="00AE551E" w:rsidP="00AE551E">
      <w:pPr>
        <w:ind w:firstLine="360"/>
        <w:rPr>
          <w:rFonts w:ascii="Times New Roman" w:hAnsi="Times New Roman" w:cs="Times New Roman"/>
          <w:sz w:val="24"/>
          <w:szCs w:val="24"/>
        </w:rPr>
      </w:pPr>
    </w:p>
    <w:p w:rsidR="00AE551E" w:rsidRPr="00AE551E" w:rsidRDefault="00AE551E" w:rsidP="00AE551E">
      <w:pPr>
        <w:pStyle w:val="1"/>
        <w:keepLines w:val="0"/>
        <w:numPr>
          <w:ilvl w:val="0"/>
          <w:numId w:val="37"/>
        </w:numPr>
        <w:spacing w:before="0"/>
        <w:jc w:val="center"/>
        <w:rPr>
          <w:rFonts w:ascii="Times New Roman" w:hAnsi="Times New Roman"/>
          <w:color w:val="auto"/>
          <w:sz w:val="24"/>
          <w:szCs w:val="24"/>
        </w:rPr>
      </w:pPr>
      <w:r w:rsidRPr="00AE551E">
        <w:rPr>
          <w:rFonts w:ascii="Times New Roman" w:hAnsi="Times New Roman"/>
          <w:color w:val="auto"/>
          <w:sz w:val="24"/>
          <w:szCs w:val="24"/>
        </w:rPr>
        <w:t>ПРЕДМЕТ ДОГОВОРА</w:t>
      </w:r>
    </w:p>
    <w:p w:rsidR="00AE551E" w:rsidRPr="00AE551E" w:rsidRDefault="00AE551E" w:rsidP="00AE551E">
      <w:pPr>
        <w:numPr>
          <w:ilvl w:val="1"/>
          <w:numId w:val="37"/>
        </w:numPr>
        <w:tabs>
          <w:tab w:val="clear" w:pos="360"/>
          <w:tab w:val="num" w:pos="567"/>
        </w:tabs>
        <w:ind w:left="567" w:hanging="567"/>
        <w:jc w:val="both"/>
        <w:rPr>
          <w:rFonts w:ascii="Times New Roman" w:hAnsi="Times New Roman" w:cs="Times New Roman"/>
          <w:sz w:val="24"/>
          <w:szCs w:val="24"/>
        </w:rPr>
      </w:pPr>
      <w:r w:rsidRPr="00AE551E">
        <w:rPr>
          <w:rFonts w:ascii="Times New Roman" w:hAnsi="Times New Roman" w:cs="Times New Roman"/>
          <w:sz w:val="24"/>
          <w:szCs w:val="24"/>
        </w:rPr>
        <w:t xml:space="preserve">Подрядчик обязуется выполнить по заданию Заказчика строительно-монтажные работы по проекту </w:t>
      </w:r>
      <w:r w:rsidR="00EE6ECA">
        <w:rPr>
          <w:rFonts w:ascii="Times New Roman" w:hAnsi="Times New Roman" w:cs="Times New Roman"/>
          <w:sz w:val="24"/>
          <w:szCs w:val="24"/>
        </w:rPr>
        <w:t>___________________________________</w:t>
      </w:r>
      <w:r w:rsidRPr="00AE551E">
        <w:rPr>
          <w:rFonts w:ascii="Times New Roman" w:hAnsi="Times New Roman" w:cs="Times New Roman"/>
          <w:sz w:val="24"/>
          <w:szCs w:val="24"/>
        </w:rPr>
        <w:t>, и сдать результат работ в установленный настоящим договором срок, а Заказчик обязуется принять результат работ и произвести оплату его стоимости в соответствии с настоящим договором.</w:t>
      </w:r>
    </w:p>
    <w:p w:rsidR="00AE551E" w:rsidRPr="00AE551E" w:rsidRDefault="00AE551E" w:rsidP="00AE551E">
      <w:pPr>
        <w:numPr>
          <w:ilvl w:val="1"/>
          <w:numId w:val="37"/>
        </w:numPr>
        <w:tabs>
          <w:tab w:val="clear" w:pos="360"/>
          <w:tab w:val="num" w:pos="567"/>
        </w:tabs>
        <w:ind w:left="567" w:hanging="567"/>
        <w:jc w:val="both"/>
        <w:rPr>
          <w:rFonts w:ascii="Times New Roman" w:hAnsi="Times New Roman" w:cs="Times New Roman"/>
          <w:sz w:val="24"/>
          <w:szCs w:val="24"/>
        </w:rPr>
      </w:pPr>
      <w:r w:rsidRPr="00AE551E">
        <w:rPr>
          <w:rFonts w:ascii="Times New Roman" w:hAnsi="Times New Roman" w:cs="Times New Roman"/>
          <w:sz w:val="24"/>
          <w:szCs w:val="24"/>
        </w:rPr>
        <w:t>Работы по строительству Объекта далее по тексту настоящего договора совместно именуются «Работы» и конкретизация видов работ, которые Подрядчик обязуется выполнить по настоящему договору, приводится в Приложении № 1</w:t>
      </w:r>
      <w:r w:rsidR="00394D89">
        <w:rPr>
          <w:rFonts w:ascii="Times New Roman" w:hAnsi="Times New Roman" w:cs="Times New Roman"/>
          <w:sz w:val="24"/>
          <w:szCs w:val="24"/>
        </w:rPr>
        <w:t>-5</w:t>
      </w:r>
      <w:r w:rsidRPr="00AE551E">
        <w:rPr>
          <w:rFonts w:ascii="Times New Roman" w:hAnsi="Times New Roman" w:cs="Times New Roman"/>
          <w:sz w:val="24"/>
          <w:szCs w:val="24"/>
        </w:rPr>
        <w:t xml:space="preserve"> к настоящему договору.</w:t>
      </w:r>
    </w:p>
    <w:p w:rsidR="00AE551E" w:rsidRPr="00AE551E" w:rsidRDefault="00AE551E" w:rsidP="00AE551E">
      <w:pPr>
        <w:numPr>
          <w:ilvl w:val="1"/>
          <w:numId w:val="37"/>
        </w:numPr>
        <w:tabs>
          <w:tab w:val="clear" w:pos="360"/>
          <w:tab w:val="num" w:pos="567"/>
        </w:tabs>
        <w:ind w:left="567" w:hanging="567"/>
        <w:jc w:val="both"/>
        <w:rPr>
          <w:rFonts w:ascii="Times New Roman" w:hAnsi="Times New Roman" w:cs="Times New Roman"/>
          <w:sz w:val="24"/>
          <w:szCs w:val="24"/>
        </w:rPr>
      </w:pPr>
      <w:r w:rsidRPr="00AE551E">
        <w:rPr>
          <w:rFonts w:ascii="Times New Roman" w:hAnsi="Times New Roman" w:cs="Times New Roman"/>
          <w:sz w:val="24"/>
          <w:szCs w:val="24"/>
        </w:rPr>
        <w:t>Работы выполняются из материалов Заказчика и Подрядчика.</w:t>
      </w:r>
    </w:p>
    <w:p w:rsidR="00AE551E" w:rsidRPr="00AE551E" w:rsidRDefault="00AE551E" w:rsidP="00AE551E">
      <w:pPr>
        <w:numPr>
          <w:ilvl w:val="1"/>
          <w:numId w:val="37"/>
        </w:numPr>
        <w:tabs>
          <w:tab w:val="clear" w:pos="360"/>
          <w:tab w:val="num" w:pos="567"/>
        </w:tabs>
        <w:ind w:left="567" w:hanging="567"/>
        <w:jc w:val="both"/>
        <w:rPr>
          <w:rFonts w:ascii="Times New Roman" w:hAnsi="Times New Roman" w:cs="Times New Roman"/>
          <w:sz w:val="24"/>
          <w:szCs w:val="24"/>
        </w:rPr>
      </w:pPr>
      <w:r w:rsidRPr="00AE551E">
        <w:rPr>
          <w:rFonts w:ascii="Times New Roman" w:hAnsi="Times New Roman" w:cs="Times New Roman"/>
          <w:sz w:val="24"/>
          <w:szCs w:val="24"/>
        </w:rPr>
        <w:t>Подрядчик до сдачи результата Работ Заказчику в соответствии с настоящим договором несет все возможные риски, включая, но, не ограничиваясь, следующие:</w:t>
      </w:r>
    </w:p>
    <w:p w:rsidR="00AE551E" w:rsidRPr="00AE551E" w:rsidRDefault="00AE551E" w:rsidP="00AE551E">
      <w:pPr>
        <w:numPr>
          <w:ilvl w:val="0"/>
          <w:numId w:val="45"/>
        </w:numPr>
        <w:tabs>
          <w:tab w:val="clear" w:pos="720"/>
          <w:tab w:val="num" w:pos="851"/>
        </w:tabs>
        <w:ind w:left="851" w:hanging="284"/>
        <w:jc w:val="both"/>
        <w:rPr>
          <w:rFonts w:ascii="Times New Roman" w:hAnsi="Times New Roman" w:cs="Times New Roman"/>
          <w:sz w:val="24"/>
          <w:szCs w:val="24"/>
        </w:rPr>
      </w:pPr>
      <w:r w:rsidRPr="00AE551E">
        <w:rPr>
          <w:rFonts w:ascii="Times New Roman" w:hAnsi="Times New Roman" w:cs="Times New Roman"/>
          <w:sz w:val="24"/>
          <w:szCs w:val="24"/>
        </w:rPr>
        <w:t>риск случайной гибели или порчи материалов;</w:t>
      </w:r>
    </w:p>
    <w:p w:rsidR="00AE551E" w:rsidRPr="00AE551E" w:rsidRDefault="00AE551E" w:rsidP="00AE551E">
      <w:pPr>
        <w:numPr>
          <w:ilvl w:val="0"/>
          <w:numId w:val="45"/>
        </w:numPr>
        <w:tabs>
          <w:tab w:val="clear" w:pos="720"/>
          <w:tab w:val="num" w:pos="851"/>
        </w:tabs>
        <w:ind w:left="851" w:hanging="284"/>
        <w:jc w:val="both"/>
        <w:rPr>
          <w:rFonts w:ascii="Times New Roman" w:hAnsi="Times New Roman" w:cs="Times New Roman"/>
          <w:sz w:val="24"/>
          <w:szCs w:val="24"/>
        </w:rPr>
      </w:pPr>
      <w:r w:rsidRPr="00AE551E">
        <w:rPr>
          <w:rFonts w:ascii="Times New Roman" w:hAnsi="Times New Roman" w:cs="Times New Roman"/>
          <w:sz w:val="24"/>
          <w:szCs w:val="24"/>
        </w:rPr>
        <w:t>риск случайного удорожания Работ;</w:t>
      </w:r>
    </w:p>
    <w:p w:rsidR="00AE551E" w:rsidRPr="00AE551E" w:rsidRDefault="00AE551E" w:rsidP="00AE551E">
      <w:pPr>
        <w:numPr>
          <w:ilvl w:val="0"/>
          <w:numId w:val="45"/>
        </w:numPr>
        <w:tabs>
          <w:tab w:val="clear" w:pos="720"/>
          <w:tab w:val="num" w:pos="851"/>
        </w:tabs>
        <w:ind w:left="851" w:hanging="284"/>
        <w:jc w:val="both"/>
        <w:rPr>
          <w:rFonts w:ascii="Times New Roman" w:hAnsi="Times New Roman" w:cs="Times New Roman"/>
          <w:sz w:val="24"/>
          <w:szCs w:val="24"/>
        </w:rPr>
      </w:pPr>
      <w:r w:rsidRPr="00AE551E">
        <w:rPr>
          <w:rFonts w:ascii="Times New Roman" w:hAnsi="Times New Roman" w:cs="Times New Roman"/>
          <w:sz w:val="24"/>
          <w:szCs w:val="24"/>
        </w:rPr>
        <w:t>риск разрушения или повреждения Объекта вследствие непреодолимой силы;</w:t>
      </w:r>
    </w:p>
    <w:p w:rsidR="00AE551E" w:rsidRPr="00AE551E" w:rsidRDefault="00AE551E" w:rsidP="00AE551E">
      <w:pPr>
        <w:numPr>
          <w:ilvl w:val="0"/>
          <w:numId w:val="45"/>
        </w:numPr>
        <w:tabs>
          <w:tab w:val="clear" w:pos="720"/>
          <w:tab w:val="num" w:pos="851"/>
        </w:tabs>
        <w:ind w:left="851" w:hanging="284"/>
        <w:jc w:val="both"/>
        <w:rPr>
          <w:rFonts w:ascii="Times New Roman" w:hAnsi="Times New Roman" w:cs="Times New Roman"/>
          <w:sz w:val="24"/>
          <w:szCs w:val="24"/>
        </w:rPr>
      </w:pPr>
      <w:r w:rsidRPr="00AE551E">
        <w:rPr>
          <w:rFonts w:ascii="Times New Roman" w:hAnsi="Times New Roman" w:cs="Times New Roman"/>
          <w:sz w:val="24"/>
          <w:szCs w:val="24"/>
        </w:rPr>
        <w:t>риск случайной невозможности исполнения Работ.</w:t>
      </w:r>
    </w:p>
    <w:p w:rsidR="00AE551E" w:rsidRPr="00AE551E" w:rsidRDefault="00AE551E" w:rsidP="00AE551E">
      <w:pPr>
        <w:rPr>
          <w:rFonts w:ascii="Times New Roman" w:hAnsi="Times New Roman" w:cs="Times New Roman"/>
          <w:sz w:val="24"/>
          <w:szCs w:val="24"/>
        </w:rPr>
      </w:pPr>
    </w:p>
    <w:p w:rsidR="00AE551E" w:rsidRPr="00AE551E" w:rsidRDefault="00AE551E" w:rsidP="00AE551E">
      <w:pPr>
        <w:numPr>
          <w:ilvl w:val="0"/>
          <w:numId w:val="38"/>
        </w:numPr>
        <w:jc w:val="center"/>
        <w:outlineLvl w:val="0"/>
        <w:rPr>
          <w:rFonts w:ascii="Times New Roman" w:hAnsi="Times New Roman" w:cs="Times New Roman"/>
          <w:b/>
          <w:sz w:val="24"/>
          <w:szCs w:val="24"/>
        </w:rPr>
      </w:pPr>
      <w:r w:rsidRPr="00AE551E">
        <w:rPr>
          <w:rFonts w:ascii="Times New Roman" w:hAnsi="Times New Roman" w:cs="Times New Roman"/>
          <w:b/>
          <w:sz w:val="24"/>
          <w:szCs w:val="24"/>
        </w:rPr>
        <w:t>ПРАВА И ОБЯЗАННОСТИ СТОРОН</w:t>
      </w:r>
    </w:p>
    <w:p w:rsidR="00AE551E" w:rsidRPr="00AE551E" w:rsidRDefault="00AE551E" w:rsidP="00AE551E">
      <w:pPr>
        <w:numPr>
          <w:ilvl w:val="1"/>
          <w:numId w:val="38"/>
        </w:numPr>
        <w:tabs>
          <w:tab w:val="clear" w:pos="360"/>
          <w:tab w:val="num" w:pos="567"/>
        </w:tabs>
        <w:ind w:left="567" w:hanging="567"/>
        <w:jc w:val="both"/>
        <w:outlineLvl w:val="0"/>
        <w:rPr>
          <w:rFonts w:ascii="Times New Roman" w:hAnsi="Times New Roman" w:cs="Times New Roman"/>
          <w:sz w:val="24"/>
          <w:szCs w:val="24"/>
        </w:rPr>
      </w:pPr>
      <w:r w:rsidRPr="00AE551E">
        <w:rPr>
          <w:rFonts w:ascii="Times New Roman" w:hAnsi="Times New Roman" w:cs="Times New Roman"/>
          <w:b/>
          <w:sz w:val="24"/>
          <w:szCs w:val="24"/>
        </w:rPr>
        <w:t>Заказчик обязан:</w:t>
      </w:r>
    </w:p>
    <w:p w:rsidR="00AE551E" w:rsidRPr="00AE551E" w:rsidRDefault="00AE551E" w:rsidP="00AE551E">
      <w:pPr>
        <w:numPr>
          <w:ilvl w:val="2"/>
          <w:numId w:val="38"/>
        </w:numPr>
        <w:tabs>
          <w:tab w:val="clear" w:pos="720"/>
          <w:tab w:val="num" w:pos="567"/>
        </w:tabs>
        <w:ind w:left="567" w:hanging="567"/>
        <w:jc w:val="both"/>
        <w:outlineLvl w:val="0"/>
        <w:rPr>
          <w:rFonts w:ascii="Times New Roman" w:hAnsi="Times New Roman" w:cs="Times New Roman"/>
          <w:sz w:val="24"/>
          <w:szCs w:val="24"/>
        </w:rPr>
      </w:pPr>
      <w:r w:rsidRPr="00AE551E">
        <w:rPr>
          <w:rFonts w:ascii="Times New Roman" w:hAnsi="Times New Roman" w:cs="Times New Roman"/>
          <w:sz w:val="24"/>
          <w:szCs w:val="24"/>
        </w:rPr>
        <w:t xml:space="preserve">Передать Подрядчику для осуществления работ объект в течение ** (***) рабочих дней с момента подписания настоящего договора по Акту приема-передачи.  </w:t>
      </w:r>
    </w:p>
    <w:p w:rsidR="00AE551E" w:rsidRPr="00AE551E" w:rsidRDefault="00AE551E" w:rsidP="00AE551E">
      <w:pPr>
        <w:numPr>
          <w:ilvl w:val="2"/>
          <w:numId w:val="38"/>
        </w:numPr>
        <w:tabs>
          <w:tab w:val="clear" w:pos="720"/>
          <w:tab w:val="num" w:pos="567"/>
        </w:tabs>
        <w:ind w:left="567" w:hanging="567"/>
        <w:jc w:val="both"/>
        <w:outlineLvl w:val="0"/>
        <w:rPr>
          <w:rFonts w:ascii="Times New Roman" w:hAnsi="Times New Roman" w:cs="Times New Roman"/>
          <w:sz w:val="24"/>
          <w:szCs w:val="24"/>
        </w:rPr>
      </w:pPr>
      <w:r w:rsidRPr="00AE551E">
        <w:rPr>
          <w:rFonts w:ascii="Times New Roman" w:hAnsi="Times New Roman" w:cs="Times New Roman"/>
          <w:sz w:val="24"/>
          <w:szCs w:val="24"/>
        </w:rPr>
        <w:t>В течение ** (***) календарных дней с момента подписания настоящего договора назначить для осуществления технического надзора за выполнением Работ своих представителей.</w:t>
      </w:r>
    </w:p>
    <w:p w:rsidR="00AE551E" w:rsidRPr="00AE551E" w:rsidRDefault="00AE551E" w:rsidP="00AE551E">
      <w:pPr>
        <w:numPr>
          <w:ilvl w:val="2"/>
          <w:numId w:val="38"/>
        </w:numPr>
        <w:tabs>
          <w:tab w:val="clear" w:pos="720"/>
          <w:tab w:val="num" w:pos="567"/>
        </w:tabs>
        <w:ind w:left="567" w:hanging="567"/>
        <w:jc w:val="both"/>
        <w:outlineLvl w:val="0"/>
        <w:rPr>
          <w:rFonts w:ascii="Times New Roman" w:hAnsi="Times New Roman" w:cs="Times New Roman"/>
          <w:sz w:val="24"/>
          <w:szCs w:val="24"/>
        </w:rPr>
      </w:pPr>
      <w:r w:rsidRPr="00AE551E">
        <w:rPr>
          <w:rFonts w:ascii="Times New Roman" w:hAnsi="Times New Roman" w:cs="Times New Roman"/>
          <w:sz w:val="24"/>
          <w:szCs w:val="24"/>
        </w:rPr>
        <w:t>Произвести оплату общей стоимости Работ, предусмотренной п. 3.1. настоящего договора, в порядке, сроки и в соответствии с иными условиями, предусмотренными настоящим договором.</w:t>
      </w:r>
    </w:p>
    <w:p w:rsidR="00AE551E" w:rsidRPr="00AE551E" w:rsidRDefault="00AE551E" w:rsidP="00AE551E">
      <w:pPr>
        <w:numPr>
          <w:ilvl w:val="2"/>
          <w:numId w:val="38"/>
        </w:numPr>
        <w:tabs>
          <w:tab w:val="clear" w:pos="720"/>
          <w:tab w:val="num" w:pos="567"/>
        </w:tabs>
        <w:ind w:left="567" w:hanging="567"/>
        <w:jc w:val="both"/>
        <w:outlineLvl w:val="0"/>
        <w:rPr>
          <w:rFonts w:ascii="Times New Roman" w:hAnsi="Times New Roman" w:cs="Times New Roman"/>
          <w:sz w:val="24"/>
          <w:szCs w:val="24"/>
        </w:rPr>
      </w:pPr>
      <w:r w:rsidRPr="00AE551E">
        <w:rPr>
          <w:rFonts w:ascii="Times New Roman" w:hAnsi="Times New Roman" w:cs="Times New Roman"/>
          <w:sz w:val="24"/>
          <w:szCs w:val="24"/>
        </w:rPr>
        <w:t>Обеспечить технический надзор за строительством Объекта.</w:t>
      </w:r>
    </w:p>
    <w:p w:rsidR="00AE551E" w:rsidRPr="00AE551E" w:rsidRDefault="00AE551E" w:rsidP="00AE551E">
      <w:pPr>
        <w:numPr>
          <w:ilvl w:val="2"/>
          <w:numId w:val="38"/>
        </w:numPr>
        <w:tabs>
          <w:tab w:val="clear" w:pos="720"/>
          <w:tab w:val="num" w:pos="567"/>
        </w:tabs>
        <w:ind w:left="567" w:hanging="567"/>
        <w:jc w:val="both"/>
        <w:outlineLvl w:val="0"/>
        <w:rPr>
          <w:rFonts w:ascii="Times New Roman" w:hAnsi="Times New Roman" w:cs="Times New Roman"/>
          <w:sz w:val="24"/>
          <w:szCs w:val="24"/>
        </w:rPr>
      </w:pPr>
      <w:r w:rsidRPr="00AE551E">
        <w:rPr>
          <w:rFonts w:ascii="Times New Roman" w:hAnsi="Times New Roman" w:cs="Times New Roman"/>
          <w:sz w:val="24"/>
          <w:szCs w:val="24"/>
        </w:rPr>
        <w:t>Принять результат Работ в соответствии с настоящим договором.</w:t>
      </w:r>
    </w:p>
    <w:p w:rsidR="00AE551E" w:rsidRPr="00AE551E" w:rsidRDefault="00AE551E" w:rsidP="00AE551E">
      <w:pPr>
        <w:numPr>
          <w:ilvl w:val="1"/>
          <w:numId w:val="39"/>
        </w:numPr>
        <w:tabs>
          <w:tab w:val="clear" w:pos="540"/>
          <w:tab w:val="num" w:pos="567"/>
        </w:tabs>
        <w:ind w:left="567" w:hanging="567"/>
        <w:jc w:val="both"/>
        <w:outlineLvl w:val="0"/>
        <w:rPr>
          <w:rFonts w:ascii="Times New Roman" w:hAnsi="Times New Roman" w:cs="Times New Roman"/>
          <w:b/>
          <w:sz w:val="24"/>
          <w:szCs w:val="24"/>
        </w:rPr>
      </w:pPr>
      <w:r w:rsidRPr="00AE551E">
        <w:rPr>
          <w:rFonts w:ascii="Times New Roman" w:hAnsi="Times New Roman" w:cs="Times New Roman"/>
          <w:b/>
          <w:sz w:val="24"/>
          <w:szCs w:val="24"/>
        </w:rPr>
        <w:t>Заказчик вправе:</w:t>
      </w:r>
    </w:p>
    <w:p w:rsidR="00AE551E" w:rsidRPr="00AE551E" w:rsidRDefault="00AE551E" w:rsidP="00AE551E">
      <w:pPr>
        <w:numPr>
          <w:ilvl w:val="2"/>
          <w:numId w:val="39"/>
        </w:numPr>
        <w:tabs>
          <w:tab w:val="clear" w:pos="720"/>
          <w:tab w:val="num" w:pos="567"/>
        </w:tabs>
        <w:ind w:left="567" w:hanging="567"/>
        <w:jc w:val="both"/>
        <w:rPr>
          <w:rFonts w:ascii="Times New Roman" w:hAnsi="Times New Roman" w:cs="Times New Roman"/>
          <w:snapToGrid w:val="0"/>
          <w:sz w:val="24"/>
          <w:szCs w:val="24"/>
        </w:rPr>
      </w:pPr>
      <w:r w:rsidRPr="00AE551E">
        <w:rPr>
          <w:rFonts w:ascii="Times New Roman" w:hAnsi="Times New Roman" w:cs="Times New Roman"/>
          <w:sz w:val="24"/>
          <w:szCs w:val="24"/>
        </w:rPr>
        <w:t>Запрашивать у Подрядчика информацию о ходе выполнения Работ.</w:t>
      </w:r>
    </w:p>
    <w:p w:rsidR="00AE551E" w:rsidRPr="00AE551E" w:rsidRDefault="00AE551E" w:rsidP="00AE551E">
      <w:pPr>
        <w:numPr>
          <w:ilvl w:val="2"/>
          <w:numId w:val="39"/>
        </w:numPr>
        <w:tabs>
          <w:tab w:val="clear" w:pos="720"/>
          <w:tab w:val="num" w:pos="567"/>
        </w:tabs>
        <w:ind w:left="567" w:hanging="567"/>
        <w:jc w:val="both"/>
        <w:rPr>
          <w:rFonts w:ascii="Times New Roman" w:hAnsi="Times New Roman" w:cs="Times New Roman"/>
          <w:sz w:val="24"/>
          <w:szCs w:val="24"/>
        </w:rPr>
      </w:pPr>
      <w:r w:rsidRPr="00AE551E">
        <w:rPr>
          <w:rFonts w:ascii="Times New Roman" w:hAnsi="Times New Roman" w:cs="Times New Roman"/>
          <w:snapToGrid w:val="0"/>
          <w:sz w:val="24"/>
          <w:szCs w:val="24"/>
        </w:rPr>
        <w:t>Осуществлять контроль и надзор за ходом и качеством выполняемых Работ, соблюдением сроков их выполнения Подрядчиком.</w:t>
      </w:r>
    </w:p>
    <w:p w:rsidR="00AE551E" w:rsidRPr="00AE551E" w:rsidRDefault="00AE551E" w:rsidP="00AE551E">
      <w:pPr>
        <w:numPr>
          <w:ilvl w:val="2"/>
          <w:numId w:val="39"/>
        </w:numPr>
        <w:tabs>
          <w:tab w:val="clear" w:pos="720"/>
          <w:tab w:val="num" w:pos="567"/>
        </w:tabs>
        <w:ind w:left="567" w:hanging="567"/>
        <w:jc w:val="both"/>
        <w:rPr>
          <w:rFonts w:ascii="Times New Roman" w:hAnsi="Times New Roman" w:cs="Times New Roman"/>
          <w:sz w:val="24"/>
          <w:szCs w:val="24"/>
        </w:rPr>
      </w:pPr>
      <w:r w:rsidRPr="00AE551E">
        <w:rPr>
          <w:rFonts w:ascii="Times New Roman" w:hAnsi="Times New Roman" w:cs="Times New Roman"/>
          <w:sz w:val="24"/>
          <w:szCs w:val="24"/>
        </w:rPr>
        <w:t>Отказаться от настоящего договора и потребовать возмещения Подрядчиком убытков в полном объеме в случае, если Подрядчик не приступает своевременно к исполнению настоящего договора.</w:t>
      </w:r>
    </w:p>
    <w:p w:rsidR="00AE551E" w:rsidRPr="00AE551E" w:rsidRDefault="00AE551E" w:rsidP="00AE551E">
      <w:pPr>
        <w:numPr>
          <w:ilvl w:val="2"/>
          <w:numId w:val="39"/>
        </w:numPr>
        <w:tabs>
          <w:tab w:val="clear" w:pos="720"/>
          <w:tab w:val="num" w:pos="567"/>
        </w:tabs>
        <w:ind w:left="567" w:hanging="567"/>
        <w:jc w:val="both"/>
        <w:rPr>
          <w:rFonts w:ascii="Times New Roman" w:hAnsi="Times New Roman" w:cs="Times New Roman"/>
          <w:sz w:val="24"/>
          <w:szCs w:val="24"/>
        </w:rPr>
      </w:pPr>
      <w:r w:rsidRPr="00AE551E">
        <w:rPr>
          <w:rFonts w:ascii="Times New Roman" w:hAnsi="Times New Roman" w:cs="Times New Roman"/>
          <w:sz w:val="24"/>
          <w:szCs w:val="24"/>
        </w:rPr>
        <w:t>По согласованию Сторон вносить изменения в объем или виды Работ в соответствии с разработанными проектными решениями:</w:t>
      </w:r>
    </w:p>
    <w:p w:rsidR="00AE551E" w:rsidRPr="00AE551E" w:rsidRDefault="00AE551E" w:rsidP="00AE551E">
      <w:pPr>
        <w:pStyle w:val="a"/>
        <w:numPr>
          <w:ilvl w:val="0"/>
          <w:numId w:val="0"/>
        </w:numPr>
        <w:tabs>
          <w:tab w:val="left" w:pos="851"/>
        </w:tabs>
        <w:ind w:left="851" w:hanging="284"/>
        <w:rPr>
          <w:sz w:val="24"/>
          <w:szCs w:val="24"/>
        </w:rPr>
      </w:pPr>
      <w:r w:rsidRPr="00AE551E">
        <w:rPr>
          <w:sz w:val="24"/>
          <w:szCs w:val="24"/>
        </w:rPr>
        <w:t xml:space="preserve">- </w:t>
      </w:r>
      <w:r w:rsidRPr="00AE551E">
        <w:rPr>
          <w:sz w:val="24"/>
          <w:szCs w:val="24"/>
        </w:rPr>
        <w:tab/>
        <w:t>увеличить или сократить объем любой Работы, включенной в настоящий договор;</w:t>
      </w:r>
    </w:p>
    <w:p w:rsidR="00AE551E" w:rsidRPr="00AE551E" w:rsidRDefault="00AE551E" w:rsidP="00AE551E">
      <w:pPr>
        <w:pStyle w:val="a"/>
        <w:numPr>
          <w:ilvl w:val="0"/>
          <w:numId w:val="0"/>
        </w:numPr>
        <w:tabs>
          <w:tab w:val="left" w:pos="851"/>
        </w:tabs>
        <w:ind w:left="851" w:hanging="284"/>
        <w:rPr>
          <w:sz w:val="24"/>
          <w:szCs w:val="24"/>
        </w:rPr>
      </w:pPr>
      <w:r w:rsidRPr="00AE551E">
        <w:rPr>
          <w:sz w:val="24"/>
          <w:szCs w:val="24"/>
        </w:rPr>
        <w:t>-</w:t>
      </w:r>
      <w:r w:rsidRPr="00AE551E">
        <w:rPr>
          <w:sz w:val="24"/>
          <w:szCs w:val="24"/>
        </w:rPr>
        <w:tab/>
        <w:t>исключить любую Работу, в соответствии с проектным решением;</w:t>
      </w:r>
    </w:p>
    <w:p w:rsidR="00AE551E" w:rsidRPr="00AE551E" w:rsidRDefault="00AE551E" w:rsidP="00AE551E">
      <w:pPr>
        <w:pStyle w:val="a"/>
        <w:numPr>
          <w:ilvl w:val="0"/>
          <w:numId w:val="0"/>
        </w:numPr>
        <w:tabs>
          <w:tab w:val="left" w:pos="851"/>
        </w:tabs>
        <w:ind w:left="851" w:hanging="284"/>
        <w:rPr>
          <w:sz w:val="24"/>
          <w:szCs w:val="24"/>
        </w:rPr>
      </w:pPr>
      <w:r w:rsidRPr="00AE551E">
        <w:rPr>
          <w:sz w:val="24"/>
          <w:szCs w:val="24"/>
        </w:rPr>
        <w:lastRenderedPageBreak/>
        <w:t xml:space="preserve">- </w:t>
      </w:r>
      <w:r w:rsidRPr="00AE551E">
        <w:rPr>
          <w:sz w:val="24"/>
          <w:szCs w:val="24"/>
        </w:rPr>
        <w:tab/>
        <w:t>изменить характер, качество или вид любой части Работы;</w:t>
      </w:r>
    </w:p>
    <w:p w:rsidR="00AE551E" w:rsidRPr="00AE551E" w:rsidRDefault="00AE551E" w:rsidP="00AE551E">
      <w:pPr>
        <w:pStyle w:val="a"/>
        <w:numPr>
          <w:ilvl w:val="0"/>
          <w:numId w:val="0"/>
        </w:numPr>
        <w:tabs>
          <w:tab w:val="left" w:pos="851"/>
        </w:tabs>
        <w:ind w:left="851" w:hanging="284"/>
        <w:rPr>
          <w:sz w:val="24"/>
          <w:szCs w:val="24"/>
        </w:rPr>
      </w:pPr>
      <w:r w:rsidRPr="00AE551E">
        <w:rPr>
          <w:sz w:val="24"/>
          <w:szCs w:val="24"/>
        </w:rPr>
        <w:t>-</w:t>
      </w:r>
      <w:r w:rsidRPr="00AE551E">
        <w:rPr>
          <w:sz w:val="24"/>
          <w:szCs w:val="24"/>
        </w:rPr>
        <w:tab/>
        <w:t>выполнить дополнительную работу любого характера, по профилю Подрядчика, необходимую для завершения строительства, оплачиваемую по ценам, согласованным с Подрядчиком.</w:t>
      </w:r>
    </w:p>
    <w:p w:rsidR="00AE551E" w:rsidRPr="00AE551E" w:rsidRDefault="00AE551E" w:rsidP="00AE551E">
      <w:pPr>
        <w:numPr>
          <w:ilvl w:val="1"/>
          <w:numId w:val="39"/>
        </w:numPr>
        <w:tabs>
          <w:tab w:val="clear" w:pos="540"/>
          <w:tab w:val="num" w:pos="567"/>
        </w:tabs>
        <w:ind w:left="567" w:hanging="567"/>
        <w:outlineLvl w:val="0"/>
        <w:rPr>
          <w:rFonts w:ascii="Times New Roman" w:hAnsi="Times New Roman" w:cs="Times New Roman"/>
          <w:b/>
          <w:snapToGrid w:val="0"/>
          <w:sz w:val="24"/>
          <w:szCs w:val="24"/>
        </w:rPr>
      </w:pPr>
      <w:r w:rsidRPr="00AE551E">
        <w:rPr>
          <w:rFonts w:ascii="Times New Roman" w:hAnsi="Times New Roman" w:cs="Times New Roman"/>
          <w:b/>
          <w:sz w:val="24"/>
          <w:szCs w:val="24"/>
        </w:rPr>
        <w:t>Подрядчик обязан:</w:t>
      </w:r>
    </w:p>
    <w:p w:rsidR="00AE551E" w:rsidRPr="00AE551E" w:rsidRDefault="00AE551E" w:rsidP="00AE551E">
      <w:pPr>
        <w:numPr>
          <w:ilvl w:val="2"/>
          <w:numId w:val="39"/>
        </w:numPr>
        <w:tabs>
          <w:tab w:val="clear" w:pos="720"/>
          <w:tab w:val="num" w:pos="567"/>
        </w:tabs>
        <w:ind w:left="567" w:hanging="567"/>
        <w:jc w:val="both"/>
        <w:outlineLvl w:val="0"/>
        <w:rPr>
          <w:rFonts w:ascii="Times New Roman" w:hAnsi="Times New Roman" w:cs="Times New Roman"/>
          <w:snapToGrid w:val="0"/>
          <w:sz w:val="24"/>
          <w:szCs w:val="24"/>
        </w:rPr>
      </w:pPr>
      <w:r w:rsidRPr="00AE551E">
        <w:rPr>
          <w:rFonts w:ascii="Times New Roman" w:hAnsi="Times New Roman" w:cs="Times New Roman"/>
          <w:snapToGrid w:val="0"/>
          <w:sz w:val="24"/>
          <w:szCs w:val="24"/>
        </w:rPr>
        <w:t>Начать выполнение Работ в срок</w:t>
      </w:r>
      <w:r w:rsidRPr="00AE551E">
        <w:rPr>
          <w:rFonts w:ascii="Times New Roman" w:hAnsi="Times New Roman" w:cs="Times New Roman"/>
          <w:sz w:val="24"/>
          <w:szCs w:val="24"/>
        </w:rPr>
        <w:t xml:space="preserve">, </w:t>
      </w:r>
      <w:r w:rsidRPr="00AE551E">
        <w:rPr>
          <w:rFonts w:ascii="Times New Roman" w:hAnsi="Times New Roman" w:cs="Times New Roman"/>
          <w:snapToGrid w:val="0"/>
          <w:sz w:val="24"/>
          <w:szCs w:val="24"/>
        </w:rPr>
        <w:t xml:space="preserve">предусмотренный </w:t>
      </w:r>
      <w:r w:rsidRPr="00AE551E">
        <w:rPr>
          <w:rFonts w:ascii="Times New Roman" w:hAnsi="Times New Roman" w:cs="Times New Roman"/>
          <w:sz w:val="24"/>
          <w:szCs w:val="24"/>
        </w:rPr>
        <w:t>п. 4.1. настоящего договора</w:t>
      </w:r>
      <w:r w:rsidRPr="00AE551E">
        <w:rPr>
          <w:rFonts w:ascii="Times New Roman" w:hAnsi="Times New Roman" w:cs="Times New Roman"/>
          <w:snapToGrid w:val="0"/>
          <w:sz w:val="24"/>
          <w:szCs w:val="24"/>
        </w:rPr>
        <w:t>.</w:t>
      </w:r>
    </w:p>
    <w:p w:rsidR="00AE551E" w:rsidRPr="00AE551E" w:rsidRDefault="00AE551E" w:rsidP="00AE551E">
      <w:pPr>
        <w:numPr>
          <w:ilvl w:val="2"/>
          <w:numId w:val="39"/>
        </w:numPr>
        <w:tabs>
          <w:tab w:val="clear" w:pos="720"/>
          <w:tab w:val="num" w:pos="567"/>
        </w:tabs>
        <w:ind w:left="567" w:hanging="567"/>
        <w:jc w:val="both"/>
        <w:outlineLvl w:val="0"/>
        <w:rPr>
          <w:rFonts w:ascii="Times New Roman" w:hAnsi="Times New Roman" w:cs="Times New Roman"/>
          <w:sz w:val="24"/>
          <w:szCs w:val="24"/>
        </w:rPr>
      </w:pPr>
      <w:r w:rsidRPr="00AE551E">
        <w:rPr>
          <w:rFonts w:ascii="Times New Roman" w:hAnsi="Times New Roman" w:cs="Times New Roman"/>
          <w:sz w:val="24"/>
          <w:szCs w:val="24"/>
        </w:rPr>
        <w:t>Выполнить Работы к сроку, предусмотренному п. 4.2. настоящего договора.</w:t>
      </w:r>
    </w:p>
    <w:p w:rsidR="00AE551E" w:rsidRPr="00AE551E" w:rsidRDefault="00AE551E" w:rsidP="00AE551E">
      <w:pPr>
        <w:numPr>
          <w:ilvl w:val="2"/>
          <w:numId w:val="39"/>
        </w:numPr>
        <w:tabs>
          <w:tab w:val="clear" w:pos="720"/>
          <w:tab w:val="left" w:pos="567"/>
        </w:tabs>
        <w:ind w:left="567" w:hanging="567"/>
        <w:jc w:val="both"/>
        <w:outlineLvl w:val="0"/>
        <w:rPr>
          <w:rFonts w:ascii="Times New Roman" w:hAnsi="Times New Roman" w:cs="Times New Roman"/>
          <w:snapToGrid w:val="0"/>
          <w:sz w:val="24"/>
          <w:szCs w:val="24"/>
        </w:rPr>
      </w:pPr>
      <w:r w:rsidRPr="00AE551E">
        <w:rPr>
          <w:rFonts w:ascii="Times New Roman" w:hAnsi="Times New Roman" w:cs="Times New Roman"/>
          <w:sz w:val="24"/>
          <w:szCs w:val="24"/>
        </w:rPr>
        <w:t>Выполнять в полном объеме все свои обязательства, предусмотренные настоящим договором и законодательством Республики Казахстан.</w:t>
      </w:r>
    </w:p>
    <w:p w:rsidR="00AE551E" w:rsidRPr="00AE551E" w:rsidRDefault="00AE551E" w:rsidP="00AE551E">
      <w:pPr>
        <w:numPr>
          <w:ilvl w:val="2"/>
          <w:numId w:val="39"/>
        </w:numPr>
        <w:tabs>
          <w:tab w:val="clear" w:pos="720"/>
          <w:tab w:val="left" w:pos="567"/>
        </w:tabs>
        <w:ind w:left="567" w:hanging="567"/>
        <w:jc w:val="both"/>
        <w:outlineLvl w:val="0"/>
        <w:rPr>
          <w:rFonts w:ascii="Times New Roman" w:hAnsi="Times New Roman" w:cs="Times New Roman"/>
          <w:sz w:val="24"/>
          <w:szCs w:val="24"/>
        </w:rPr>
      </w:pPr>
      <w:r w:rsidRPr="00AE551E">
        <w:rPr>
          <w:rFonts w:ascii="Times New Roman" w:hAnsi="Times New Roman" w:cs="Times New Roman"/>
          <w:sz w:val="24"/>
          <w:szCs w:val="24"/>
        </w:rPr>
        <w:t>Выполнить Работы качественно, в объеме и в сроки, предусмотренные настоящим договором.</w:t>
      </w:r>
    </w:p>
    <w:p w:rsidR="00AE551E" w:rsidRPr="00AE551E" w:rsidRDefault="00AE551E" w:rsidP="00AE551E">
      <w:pPr>
        <w:numPr>
          <w:ilvl w:val="2"/>
          <w:numId w:val="39"/>
        </w:numPr>
        <w:tabs>
          <w:tab w:val="clear" w:pos="720"/>
          <w:tab w:val="left" w:pos="567"/>
        </w:tabs>
        <w:ind w:left="567" w:hanging="567"/>
        <w:jc w:val="both"/>
        <w:outlineLvl w:val="0"/>
        <w:rPr>
          <w:rFonts w:ascii="Times New Roman" w:hAnsi="Times New Roman" w:cs="Times New Roman"/>
          <w:sz w:val="24"/>
          <w:szCs w:val="24"/>
        </w:rPr>
      </w:pPr>
      <w:r w:rsidRPr="00AE551E">
        <w:rPr>
          <w:rFonts w:ascii="Times New Roman" w:hAnsi="Times New Roman" w:cs="Times New Roman"/>
          <w:sz w:val="24"/>
          <w:szCs w:val="24"/>
        </w:rPr>
        <w:t>Производить Работы в полном соответствии с настоящим договором, строительными нормами и правилами, другими требованиями законодательства Республики Казахстан.</w:t>
      </w:r>
    </w:p>
    <w:p w:rsidR="00AE551E" w:rsidRPr="00394D89" w:rsidRDefault="00AE551E" w:rsidP="00AE551E">
      <w:pPr>
        <w:numPr>
          <w:ilvl w:val="2"/>
          <w:numId w:val="39"/>
        </w:numPr>
        <w:tabs>
          <w:tab w:val="clear" w:pos="720"/>
          <w:tab w:val="left" w:pos="567"/>
        </w:tabs>
        <w:ind w:left="567" w:hanging="567"/>
        <w:jc w:val="both"/>
        <w:outlineLvl w:val="0"/>
        <w:rPr>
          <w:rFonts w:ascii="Times New Roman" w:hAnsi="Times New Roman" w:cs="Times New Roman"/>
          <w:sz w:val="24"/>
          <w:szCs w:val="24"/>
        </w:rPr>
      </w:pPr>
      <w:r w:rsidRPr="00394D89">
        <w:rPr>
          <w:rFonts w:ascii="Times New Roman" w:hAnsi="Times New Roman" w:cs="Times New Roman"/>
          <w:sz w:val="24"/>
          <w:szCs w:val="24"/>
        </w:rPr>
        <w:t>Обеспечить при осуществлении Работ выполнение на Объекте необходимых мероприятий по технике безопасности, охране окружающей среды, насаждений и т.п.</w:t>
      </w:r>
    </w:p>
    <w:p w:rsidR="00AE551E" w:rsidRPr="00394D89" w:rsidRDefault="00AE551E" w:rsidP="00AE551E">
      <w:pPr>
        <w:numPr>
          <w:ilvl w:val="2"/>
          <w:numId w:val="39"/>
        </w:numPr>
        <w:tabs>
          <w:tab w:val="clear" w:pos="720"/>
          <w:tab w:val="left" w:pos="567"/>
        </w:tabs>
        <w:ind w:left="567" w:hanging="567"/>
        <w:jc w:val="both"/>
        <w:outlineLvl w:val="0"/>
        <w:rPr>
          <w:rFonts w:ascii="Times New Roman" w:hAnsi="Times New Roman" w:cs="Times New Roman"/>
          <w:sz w:val="24"/>
          <w:szCs w:val="24"/>
        </w:rPr>
      </w:pPr>
      <w:r w:rsidRPr="00394D89">
        <w:rPr>
          <w:rFonts w:ascii="Times New Roman" w:hAnsi="Times New Roman" w:cs="Times New Roman"/>
          <w:sz w:val="24"/>
          <w:szCs w:val="24"/>
        </w:rPr>
        <w:t>Обеспечить содержание и уборку строительной площадки и Объекта.</w:t>
      </w:r>
    </w:p>
    <w:p w:rsidR="00AE551E" w:rsidRPr="00394D89" w:rsidRDefault="00AE551E" w:rsidP="00AE551E">
      <w:pPr>
        <w:numPr>
          <w:ilvl w:val="2"/>
          <w:numId w:val="39"/>
        </w:numPr>
        <w:tabs>
          <w:tab w:val="clear" w:pos="720"/>
          <w:tab w:val="num" w:pos="567"/>
        </w:tabs>
        <w:ind w:left="567" w:hanging="567"/>
        <w:jc w:val="both"/>
        <w:outlineLvl w:val="0"/>
        <w:rPr>
          <w:rFonts w:ascii="Times New Roman" w:hAnsi="Times New Roman" w:cs="Times New Roman"/>
          <w:sz w:val="24"/>
          <w:szCs w:val="24"/>
        </w:rPr>
      </w:pPr>
      <w:r w:rsidRPr="00394D89">
        <w:rPr>
          <w:rFonts w:ascii="Times New Roman" w:hAnsi="Times New Roman" w:cs="Times New Roman"/>
          <w:sz w:val="24"/>
          <w:szCs w:val="24"/>
        </w:rPr>
        <w:t>Самостоятельно и за свой счет нести расходы по пользованию тепло-, электроэнергией, водой и т.п. на период осуществления Работ на Объекте.</w:t>
      </w:r>
    </w:p>
    <w:p w:rsidR="00AE551E" w:rsidRPr="00394D89" w:rsidRDefault="00AE551E" w:rsidP="00AE551E">
      <w:pPr>
        <w:numPr>
          <w:ilvl w:val="2"/>
          <w:numId w:val="39"/>
        </w:numPr>
        <w:tabs>
          <w:tab w:val="clear" w:pos="720"/>
          <w:tab w:val="left" w:pos="567"/>
        </w:tabs>
        <w:ind w:left="567" w:hanging="567"/>
        <w:jc w:val="both"/>
        <w:outlineLvl w:val="0"/>
        <w:rPr>
          <w:rFonts w:ascii="Times New Roman" w:hAnsi="Times New Roman" w:cs="Times New Roman"/>
          <w:sz w:val="24"/>
          <w:szCs w:val="24"/>
        </w:rPr>
      </w:pPr>
      <w:r w:rsidRPr="00394D89">
        <w:rPr>
          <w:rFonts w:ascii="Times New Roman" w:hAnsi="Times New Roman" w:cs="Times New Roman"/>
          <w:sz w:val="24"/>
          <w:szCs w:val="24"/>
        </w:rPr>
        <w:t>Вывезти самостоятельно и за свой счет в течение 5 (пяти) календарных дней после получения положительного заключения рабочей комиссии за пределы строительной площадки и Объекта принадлежащие Подрядчику строительные машины и оборудование, транспортные средства, инструменты, приборы, инвентарь, строительные материалы, изделия, конструкции и другое строительное имущество, а также строительный мусор.</w:t>
      </w:r>
    </w:p>
    <w:p w:rsidR="00AE551E" w:rsidRPr="00394D89" w:rsidRDefault="00AE551E" w:rsidP="00AE551E">
      <w:pPr>
        <w:numPr>
          <w:ilvl w:val="2"/>
          <w:numId w:val="39"/>
        </w:numPr>
        <w:tabs>
          <w:tab w:val="clear" w:pos="720"/>
          <w:tab w:val="left" w:pos="709"/>
        </w:tabs>
        <w:ind w:left="709" w:hanging="709"/>
        <w:jc w:val="both"/>
        <w:outlineLvl w:val="0"/>
        <w:rPr>
          <w:rFonts w:ascii="Times New Roman" w:hAnsi="Times New Roman" w:cs="Times New Roman"/>
          <w:sz w:val="24"/>
          <w:szCs w:val="24"/>
        </w:rPr>
      </w:pPr>
      <w:r w:rsidRPr="00394D89">
        <w:rPr>
          <w:rFonts w:ascii="Times New Roman" w:hAnsi="Times New Roman" w:cs="Times New Roman"/>
          <w:sz w:val="24"/>
          <w:szCs w:val="24"/>
        </w:rPr>
        <w:t xml:space="preserve">Перед началом осуществления Работ произвести инструктаж своих работников, занятых на осуществлении Работ, по технике безопасности, пожарной безопасности и промышленной санитарии.  </w:t>
      </w:r>
    </w:p>
    <w:p w:rsidR="00AE551E" w:rsidRPr="00394D89" w:rsidRDefault="00AE551E" w:rsidP="00AE551E">
      <w:pPr>
        <w:numPr>
          <w:ilvl w:val="2"/>
          <w:numId w:val="39"/>
        </w:numPr>
        <w:tabs>
          <w:tab w:val="clear" w:pos="720"/>
          <w:tab w:val="left" w:pos="709"/>
        </w:tabs>
        <w:ind w:left="709" w:hanging="709"/>
        <w:jc w:val="both"/>
        <w:outlineLvl w:val="0"/>
        <w:rPr>
          <w:rFonts w:ascii="Times New Roman" w:hAnsi="Times New Roman" w:cs="Times New Roman"/>
          <w:sz w:val="24"/>
          <w:szCs w:val="24"/>
        </w:rPr>
      </w:pPr>
      <w:r w:rsidRPr="00394D89">
        <w:rPr>
          <w:rFonts w:ascii="Times New Roman" w:hAnsi="Times New Roman" w:cs="Times New Roman"/>
          <w:sz w:val="24"/>
          <w:szCs w:val="24"/>
        </w:rPr>
        <w:t>Допускать к осуществлению Работ только квалифицированных работников.</w:t>
      </w:r>
    </w:p>
    <w:p w:rsidR="00DB00A4" w:rsidRPr="00394D89" w:rsidRDefault="00DB00A4" w:rsidP="00AE551E">
      <w:pPr>
        <w:numPr>
          <w:ilvl w:val="2"/>
          <w:numId w:val="39"/>
        </w:numPr>
        <w:tabs>
          <w:tab w:val="clear" w:pos="720"/>
          <w:tab w:val="left" w:pos="709"/>
        </w:tabs>
        <w:ind w:left="709" w:hanging="709"/>
        <w:jc w:val="both"/>
        <w:outlineLvl w:val="0"/>
        <w:rPr>
          <w:rFonts w:ascii="Times New Roman" w:hAnsi="Times New Roman" w:cs="Times New Roman"/>
          <w:sz w:val="24"/>
          <w:szCs w:val="24"/>
        </w:rPr>
      </w:pPr>
      <w:r w:rsidRPr="00394D89">
        <w:rPr>
          <w:rFonts w:ascii="Times New Roman" w:hAnsi="Times New Roman" w:cs="Times New Roman"/>
          <w:sz w:val="24"/>
          <w:szCs w:val="24"/>
        </w:rPr>
        <w:t xml:space="preserve">Предоставить исполнительную документацию по объекту согласно СН.РК 1.03-00-2011.  </w:t>
      </w:r>
    </w:p>
    <w:p w:rsidR="00AE551E" w:rsidRPr="00394D89" w:rsidRDefault="00AE551E" w:rsidP="00AE551E">
      <w:pPr>
        <w:numPr>
          <w:ilvl w:val="2"/>
          <w:numId w:val="39"/>
        </w:numPr>
        <w:tabs>
          <w:tab w:val="clear" w:pos="720"/>
          <w:tab w:val="left" w:pos="709"/>
        </w:tabs>
        <w:ind w:left="709" w:hanging="709"/>
        <w:jc w:val="both"/>
        <w:outlineLvl w:val="0"/>
        <w:rPr>
          <w:rFonts w:ascii="Times New Roman" w:hAnsi="Times New Roman" w:cs="Times New Roman"/>
          <w:sz w:val="24"/>
          <w:szCs w:val="24"/>
        </w:rPr>
      </w:pPr>
      <w:r w:rsidRPr="00394D89">
        <w:rPr>
          <w:rFonts w:ascii="Times New Roman" w:hAnsi="Times New Roman" w:cs="Times New Roman"/>
          <w:sz w:val="24"/>
          <w:szCs w:val="24"/>
        </w:rPr>
        <w:t>Выполнять Работы по настоящему договору самостоятельно. Подрядчик вправе передать выполнение части Работ по настоящему договору третьему лицу (субподрядчику), не более 30 % от общего объема работ, только при получении письменного согласия Заказчика на такую передачу. При передаче выполнения части Работ субподрядчику, ответственность перед Заказчиком за качество Работ, проведенных субподрядчиком, несет Подрядчик.</w:t>
      </w:r>
    </w:p>
    <w:p w:rsidR="00AE551E" w:rsidRPr="00394D89" w:rsidRDefault="00AE551E" w:rsidP="00AE551E">
      <w:pPr>
        <w:numPr>
          <w:ilvl w:val="2"/>
          <w:numId w:val="39"/>
        </w:numPr>
        <w:tabs>
          <w:tab w:val="clear" w:pos="720"/>
          <w:tab w:val="left" w:pos="709"/>
        </w:tabs>
        <w:ind w:left="709" w:hanging="709"/>
        <w:jc w:val="both"/>
        <w:outlineLvl w:val="0"/>
        <w:rPr>
          <w:rFonts w:ascii="Times New Roman" w:hAnsi="Times New Roman" w:cs="Times New Roman"/>
          <w:snapToGrid w:val="0"/>
          <w:sz w:val="24"/>
          <w:szCs w:val="24"/>
        </w:rPr>
      </w:pPr>
      <w:r w:rsidRPr="00394D89">
        <w:rPr>
          <w:rFonts w:ascii="Times New Roman" w:hAnsi="Times New Roman" w:cs="Times New Roman"/>
          <w:snapToGrid w:val="0"/>
          <w:sz w:val="24"/>
          <w:szCs w:val="24"/>
        </w:rPr>
        <w:t>Не использовать в ходе осуществления Работ материалы и оборудование, если это может привести к нарушению обязательных государственных требований к их качеству, а также к нарушению обязательных требований об охране окружающей среды и безопасности ведения строительных работ.</w:t>
      </w:r>
    </w:p>
    <w:p w:rsidR="00AE551E" w:rsidRPr="00394D89" w:rsidRDefault="00AE551E" w:rsidP="00AE551E">
      <w:pPr>
        <w:numPr>
          <w:ilvl w:val="2"/>
          <w:numId w:val="39"/>
        </w:numPr>
        <w:tabs>
          <w:tab w:val="clear" w:pos="720"/>
          <w:tab w:val="left" w:pos="709"/>
        </w:tabs>
        <w:ind w:left="709" w:hanging="709"/>
        <w:jc w:val="both"/>
        <w:outlineLvl w:val="0"/>
        <w:rPr>
          <w:rFonts w:ascii="Times New Roman" w:hAnsi="Times New Roman" w:cs="Times New Roman"/>
          <w:snapToGrid w:val="0"/>
          <w:sz w:val="24"/>
          <w:szCs w:val="24"/>
        </w:rPr>
      </w:pPr>
      <w:r w:rsidRPr="00394D89">
        <w:rPr>
          <w:rFonts w:ascii="Times New Roman" w:hAnsi="Times New Roman" w:cs="Times New Roman"/>
          <w:sz w:val="24"/>
          <w:szCs w:val="24"/>
        </w:rPr>
        <w:t>Сохранять конфиденциальность информации, ставшей ему известной в связи с выполняемыми Работами, и не допускать к этой информации третьих лиц, за исключением уполномоченных государственных органов при проведении проверок в соответствии с законодательством Республики Казахстан.</w:t>
      </w:r>
    </w:p>
    <w:p w:rsidR="00AE551E" w:rsidRPr="00394D89" w:rsidRDefault="00AE551E" w:rsidP="00AE551E">
      <w:pPr>
        <w:numPr>
          <w:ilvl w:val="2"/>
          <w:numId w:val="39"/>
        </w:numPr>
        <w:tabs>
          <w:tab w:val="clear" w:pos="720"/>
          <w:tab w:val="left" w:pos="709"/>
        </w:tabs>
        <w:ind w:left="709" w:hanging="709"/>
        <w:jc w:val="both"/>
        <w:rPr>
          <w:rFonts w:ascii="Times New Roman" w:hAnsi="Times New Roman" w:cs="Times New Roman"/>
          <w:sz w:val="24"/>
          <w:szCs w:val="24"/>
        </w:rPr>
      </w:pPr>
      <w:r w:rsidRPr="00394D89">
        <w:rPr>
          <w:rFonts w:ascii="Times New Roman" w:hAnsi="Times New Roman" w:cs="Times New Roman"/>
          <w:sz w:val="24"/>
          <w:szCs w:val="24"/>
        </w:rPr>
        <w:t>Предоставить Заказчику копию лицензии на проведение строительных Работ, выданную Подрядчику в соответствии с законодательством Республики Казахстан.</w:t>
      </w:r>
    </w:p>
    <w:p w:rsidR="00AE551E" w:rsidRPr="00394D89" w:rsidRDefault="00AE551E" w:rsidP="00AE551E">
      <w:pPr>
        <w:numPr>
          <w:ilvl w:val="2"/>
          <w:numId w:val="39"/>
        </w:numPr>
        <w:tabs>
          <w:tab w:val="clear" w:pos="720"/>
          <w:tab w:val="left" w:pos="709"/>
        </w:tabs>
        <w:ind w:left="709" w:hanging="709"/>
        <w:jc w:val="both"/>
        <w:outlineLvl w:val="0"/>
        <w:rPr>
          <w:rFonts w:ascii="Times New Roman" w:hAnsi="Times New Roman" w:cs="Times New Roman"/>
          <w:sz w:val="24"/>
          <w:szCs w:val="24"/>
        </w:rPr>
      </w:pPr>
      <w:r w:rsidRPr="00394D89">
        <w:rPr>
          <w:rFonts w:ascii="Times New Roman" w:hAnsi="Times New Roman" w:cs="Times New Roman"/>
          <w:sz w:val="24"/>
          <w:szCs w:val="24"/>
        </w:rPr>
        <w:t>Незамедлительно предупредить Заказчика об обстоятельствах, не зависящих от Подрядчика, которые грозят годности или прочности результатов Работ либо создают невозможность завершения Работ в сроки, предусмотренные настоящим договором.</w:t>
      </w:r>
    </w:p>
    <w:p w:rsidR="00AE551E" w:rsidRPr="00394D89" w:rsidRDefault="00AE551E" w:rsidP="00AE551E">
      <w:pPr>
        <w:numPr>
          <w:ilvl w:val="2"/>
          <w:numId w:val="39"/>
        </w:numPr>
        <w:tabs>
          <w:tab w:val="clear" w:pos="720"/>
        </w:tabs>
        <w:overflowPunct w:val="0"/>
        <w:autoSpaceDE w:val="0"/>
        <w:autoSpaceDN w:val="0"/>
        <w:adjustRightInd w:val="0"/>
        <w:jc w:val="both"/>
        <w:textAlignment w:val="baseline"/>
        <w:rPr>
          <w:rFonts w:ascii="Times New Roman" w:hAnsi="Times New Roman" w:cs="Times New Roman"/>
          <w:sz w:val="24"/>
          <w:szCs w:val="24"/>
        </w:rPr>
      </w:pPr>
      <w:r w:rsidRPr="00394D89">
        <w:rPr>
          <w:rFonts w:ascii="Times New Roman" w:hAnsi="Times New Roman" w:cs="Times New Roman"/>
          <w:sz w:val="24"/>
          <w:szCs w:val="24"/>
        </w:rPr>
        <w:t xml:space="preserve">Обеспечить строительство </w:t>
      </w:r>
      <w:r w:rsidRPr="00394D89">
        <w:rPr>
          <w:rFonts w:ascii="Times New Roman" w:hAnsi="Times New Roman" w:cs="Times New Roman"/>
          <w:caps/>
          <w:sz w:val="24"/>
          <w:szCs w:val="24"/>
        </w:rPr>
        <w:t>о</w:t>
      </w:r>
      <w:r w:rsidRPr="00394D89">
        <w:rPr>
          <w:rFonts w:ascii="Times New Roman" w:hAnsi="Times New Roman" w:cs="Times New Roman"/>
          <w:sz w:val="24"/>
          <w:szCs w:val="24"/>
        </w:rPr>
        <w:t>бъекта всеми необходимым оборудованием, осуществить их транспортировку на Объект самостоятельно и за собственный счет.</w:t>
      </w:r>
    </w:p>
    <w:p w:rsidR="00AE551E" w:rsidRPr="00394D89" w:rsidRDefault="00AE551E" w:rsidP="00AE551E">
      <w:pPr>
        <w:numPr>
          <w:ilvl w:val="2"/>
          <w:numId w:val="39"/>
        </w:numPr>
        <w:tabs>
          <w:tab w:val="clear" w:pos="720"/>
        </w:tabs>
        <w:overflowPunct w:val="0"/>
        <w:autoSpaceDE w:val="0"/>
        <w:autoSpaceDN w:val="0"/>
        <w:adjustRightInd w:val="0"/>
        <w:jc w:val="both"/>
        <w:textAlignment w:val="baseline"/>
        <w:rPr>
          <w:rFonts w:ascii="Times New Roman" w:hAnsi="Times New Roman" w:cs="Times New Roman"/>
          <w:sz w:val="24"/>
          <w:szCs w:val="24"/>
        </w:rPr>
      </w:pPr>
      <w:r w:rsidRPr="00394D89">
        <w:rPr>
          <w:rFonts w:ascii="Times New Roman" w:hAnsi="Times New Roman" w:cs="Times New Roman"/>
          <w:sz w:val="24"/>
          <w:szCs w:val="24"/>
        </w:rPr>
        <w:t>С момента подписания настоящего договора назначить своего представителя, ответственного за строительство Объекта, о котором Подрядчик обязуется письменно уведомить Заказчика.</w:t>
      </w:r>
    </w:p>
    <w:p w:rsidR="00AE551E" w:rsidRPr="00394D89" w:rsidRDefault="00AE551E" w:rsidP="00AE551E">
      <w:pPr>
        <w:numPr>
          <w:ilvl w:val="2"/>
          <w:numId w:val="39"/>
        </w:numPr>
        <w:tabs>
          <w:tab w:val="clear" w:pos="720"/>
          <w:tab w:val="left" w:pos="709"/>
        </w:tabs>
        <w:ind w:left="709" w:hanging="709"/>
        <w:jc w:val="both"/>
        <w:outlineLvl w:val="0"/>
        <w:rPr>
          <w:rFonts w:ascii="Times New Roman" w:hAnsi="Times New Roman" w:cs="Times New Roman"/>
          <w:sz w:val="24"/>
          <w:szCs w:val="24"/>
        </w:rPr>
      </w:pPr>
      <w:r w:rsidRPr="00394D89">
        <w:rPr>
          <w:rFonts w:ascii="Times New Roman" w:hAnsi="Times New Roman" w:cs="Times New Roman"/>
          <w:sz w:val="24"/>
          <w:szCs w:val="24"/>
        </w:rPr>
        <w:t xml:space="preserve">Самостоятельно и за свой счет застраховать ответственность за вред, причиненный жизни и здоровью работников, в соответствии с законодательством Республики Казахстан. </w:t>
      </w:r>
    </w:p>
    <w:p w:rsidR="00AE551E" w:rsidRPr="00394D89" w:rsidRDefault="00AE551E" w:rsidP="00AE551E">
      <w:pPr>
        <w:numPr>
          <w:ilvl w:val="2"/>
          <w:numId w:val="39"/>
        </w:numPr>
        <w:tabs>
          <w:tab w:val="clear" w:pos="720"/>
          <w:tab w:val="left" w:pos="709"/>
        </w:tabs>
        <w:ind w:left="709" w:hanging="709"/>
        <w:jc w:val="both"/>
        <w:outlineLvl w:val="0"/>
        <w:rPr>
          <w:rFonts w:ascii="Times New Roman" w:hAnsi="Times New Roman" w:cs="Times New Roman"/>
          <w:sz w:val="24"/>
          <w:szCs w:val="24"/>
        </w:rPr>
      </w:pPr>
      <w:r w:rsidRPr="00394D89">
        <w:rPr>
          <w:rFonts w:ascii="Times New Roman" w:hAnsi="Times New Roman" w:cs="Times New Roman"/>
          <w:sz w:val="24"/>
          <w:szCs w:val="24"/>
        </w:rPr>
        <w:lastRenderedPageBreak/>
        <w:t>Подрядчик обязуется использовать предоставленные Заказчиком материалы экономно и рационально. При сдаче выполненных работ и отчета об использования материалов Подрядчик обязуется возвратить остаток материалов.</w:t>
      </w:r>
    </w:p>
    <w:p w:rsidR="00AE551E" w:rsidRPr="00394D89" w:rsidRDefault="00AE551E" w:rsidP="00AE551E">
      <w:pPr>
        <w:numPr>
          <w:ilvl w:val="2"/>
          <w:numId w:val="39"/>
        </w:numPr>
        <w:tabs>
          <w:tab w:val="clear" w:pos="720"/>
          <w:tab w:val="left" w:pos="709"/>
        </w:tabs>
        <w:ind w:left="709" w:hanging="709"/>
        <w:jc w:val="both"/>
        <w:outlineLvl w:val="0"/>
        <w:rPr>
          <w:rFonts w:ascii="Times New Roman" w:hAnsi="Times New Roman" w:cs="Times New Roman"/>
          <w:sz w:val="24"/>
          <w:szCs w:val="24"/>
        </w:rPr>
      </w:pPr>
      <w:r w:rsidRPr="00394D89">
        <w:rPr>
          <w:rFonts w:ascii="Times New Roman" w:hAnsi="Times New Roman" w:cs="Times New Roman"/>
          <w:sz w:val="24"/>
          <w:szCs w:val="24"/>
        </w:rPr>
        <w:t xml:space="preserve">В случае образования лома металлов Подрядчик передает его по акту-приему передач Заказчику. </w:t>
      </w:r>
    </w:p>
    <w:p w:rsidR="00E93FB9" w:rsidRPr="00394D89" w:rsidRDefault="008E1BEE" w:rsidP="00AE551E">
      <w:pPr>
        <w:numPr>
          <w:ilvl w:val="2"/>
          <w:numId w:val="39"/>
        </w:numPr>
        <w:tabs>
          <w:tab w:val="clear" w:pos="720"/>
          <w:tab w:val="left" w:pos="709"/>
        </w:tabs>
        <w:ind w:left="709" w:hanging="709"/>
        <w:jc w:val="both"/>
        <w:outlineLvl w:val="0"/>
        <w:rPr>
          <w:rFonts w:ascii="Times New Roman" w:hAnsi="Times New Roman" w:cs="Times New Roman"/>
          <w:sz w:val="24"/>
          <w:szCs w:val="24"/>
        </w:rPr>
      </w:pPr>
      <w:r w:rsidRPr="00394D89">
        <w:rPr>
          <w:rFonts w:ascii="Times New Roman" w:hAnsi="Times New Roman" w:cs="Times New Roman"/>
          <w:sz w:val="24"/>
          <w:szCs w:val="24"/>
        </w:rPr>
        <w:t>Разработать проект производства работ (ППР) согласно приказу</w:t>
      </w:r>
      <w:r w:rsidR="00E93FB9" w:rsidRPr="00394D89">
        <w:rPr>
          <w:rFonts w:ascii="Times New Roman" w:hAnsi="Times New Roman" w:cs="Times New Roman"/>
          <w:sz w:val="24"/>
          <w:szCs w:val="24"/>
        </w:rPr>
        <w:t xml:space="preserve"> Министра по инвестициям и развитию РК № 656 от 19 сентября 2018 г. своими силами либо с привлечением специализированной организации.</w:t>
      </w:r>
    </w:p>
    <w:p w:rsidR="00AE551E" w:rsidRPr="00394D89" w:rsidRDefault="00AE551E" w:rsidP="00AE551E">
      <w:pPr>
        <w:tabs>
          <w:tab w:val="left" w:pos="567"/>
        </w:tabs>
        <w:ind w:left="567" w:hanging="567"/>
        <w:outlineLvl w:val="0"/>
        <w:rPr>
          <w:rFonts w:ascii="Times New Roman" w:hAnsi="Times New Roman" w:cs="Times New Roman"/>
          <w:sz w:val="24"/>
          <w:szCs w:val="24"/>
        </w:rPr>
      </w:pPr>
    </w:p>
    <w:p w:rsidR="00AE551E" w:rsidRPr="00394D89" w:rsidRDefault="00AE551E" w:rsidP="00AE551E">
      <w:pPr>
        <w:numPr>
          <w:ilvl w:val="0"/>
          <w:numId w:val="40"/>
        </w:numPr>
        <w:tabs>
          <w:tab w:val="left" w:pos="567"/>
        </w:tabs>
        <w:jc w:val="center"/>
        <w:outlineLvl w:val="0"/>
        <w:rPr>
          <w:rFonts w:ascii="Times New Roman" w:hAnsi="Times New Roman" w:cs="Times New Roman"/>
          <w:b/>
          <w:sz w:val="24"/>
          <w:szCs w:val="24"/>
        </w:rPr>
      </w:pPr>
      <w:r w:rsidRPr="00394D89">
        <w:rPr>
          <w:rFonts w:ascii="Times New Roman" w:hAnsi="Times New Roman" w:cs="Times New Roman"/>
          <w:b/>
          <w:sz w:val="24"/>
          <w:szCs w:val="24"/>
        </w:rPr>
        <w:t>СТОИМОСТЬ РАБОТ И ПОРЯДОК ОПЛАТЫ</w:t>
      </w:r>
    </w:p>
    <w:p w:rsidR="00AE551E" w:rsidRPr="00394D89" w:rsidRDefault="00AE551E" w:rsidP="00AE551E">
      <w:pPr>
        <w:numPr>
          <w:ilvl w:val="1"/>
          <w:numId w:val="40"/>
        </w:numPr>
        <w:tabs>
          <w:tab w:val="clear" w:pos="360"/>
          <w:tab w:val="left" w:pos="567"/>
        </w:tabs>
        <w:ind w:left="567" w:hanging="567"/>
        <w:jc w:val="both"/>
        <w:rPr>
          <w:rFonts w:ascii="Times New Roman" w:hAnsi="Times New Roman" w:cs="Times New Roman"/>
          <w:sz w:val="24"/>
          <w:szCs w:val="24"/>
        </w:rPr>
      </w:pPr>
      <w:r w:rsidRPr="00394D89">
        <w:rPr>
          <w:rFonts w:ascii="Times New Roman" w:hAnsi="Times New Roman" w:cs="Times New Roman"/>
          <w:sz w:val="24"/>
          <w:szCs w:val="24"/>
        </w:rPr>
        <w:t xml:space="preserve">Общая стоимость Работ составляет ***** тенге, и включает в себя все налоги, сборы, иные платежи, </w:t>
      </w:r>
      <w:r w:rsidR="00B6088A" w:rsidRPr="00394D89">
        <w:rPr>
          <w:rFonts w:ascii="Times New Roman" w:hAnsi="Times New Roman" w:cs="Times New Roman"/>
          <w:sz w:val="24"/>
          <w:szCs w:val="24"/>
        </w:rPr>
        <w:t xml:space="preserve">налог на добавленную стоимость, </w:t>
      </w:r>
      <w:r w:rsidRPr="00394D89">
        <w:rPr>
          <w:rFonts w:ascii="Times New Roman" w:hAnsi="Times New Roman" w:cs="Times New Roman"/>
          <w:sz w:val="24"/>
          <w:szCs w:val="24"/>
        </w:rPr>
        <w:t>стоимость материалов и пр.</w:t>
      </w:r>
    </w:p>
    <w:p w:rsidR="00AE551E" w:rsidRPr="00394D89" w:rsidRDefault="00AE551E" w:rsidP="00AE551E">
      <w:pPr>
        <w:numPr>
          <w:ilvl w:val="1"/>
          <w:numId w:val="40"/>
        </w:numPr>
        <w:tabs>
          <w:tab w:val="clear" w:pos="360"/>
          <w:tab w:val="left" w:pos="567"/>
        </w:tabs>
        <w:ind w:left="567" w:hanging="567"/>
        <w:jc w:val="both"/>
        <w:rPr>
          <w:rFonts w:ascii="Times New Roman" w:hAnsi="Times New Roman" w:cs="Times New Roman"/>
          <w:sz w:val="24"/>
          <w:szCs w:val="24"/>
        </w:rPr>
      </w:pPr>
      <w:r w:rsidRPr="00394D89">
        <w:rPr>
          <w:rFonts w:ascii="Times New Roman" w:hAnsi="Times New Roman" w:cs="Times New Roman"/>
          <w:sz w:val="24"/>
          <w:szCs w:val="24"/>
        </w:rPr>
        <w:t>Общая стоимость Работ, предусмотренная п. 3.1. настоящего договора, является окончательной и не подлежит изменению.</w:t>
      </w:r>
    </w:p>
    <w:p w:rsidR="00AE551E" w:rsidRPr="00394D89" w:rsidRDefault="00AE551E" w:rsidP="00AE551E">
      <w:pPr>
        <w:numPr>
          <w:ilvl w:val="1"/>
          <w:numId w:val="40"/>
        </w:numPr>
        <w:tabs>
          <w:tab w:val="clear" w:pos="360"/>
          <w:tab w:val="left" w:pos="567"/>
        </w:tabs>
        <w:ind w:left="567" w:hanging="567"/>
        <w:jc w:val="both"/>
        <w:rPr>
          <w:rFonts w:ascii="Times New Roman" w:hAnsi="Times New Roman" w:cs="Times New Roman"/>
          <w:sz w:val="24"/>
          <w:szCs w:val="24"/>
        </w:rPr>
      </w:pPr>
      <w:r w:rsidRPr="00394D89">
        <w:rPr>
          <w:rFonts w:ascii="Times New Roman" w:hAnsi="Times New Roman" w:cs="Times New Roman"/>
          <w:sz w:val="24"/>
          <w:szCs w:val="24"/>
        </w:rPr>
        <w:t>Изменение объемов либо сроков их выполнения, оформляются Сторонами путем заключения дополнительного соглашения к настоящему договору.</w:t>
      </w:r>
    </w:p>
    <w:p w:rsidR="00AE551E" w:rsidRPr="00394D89" w:rsidRDefault="00AE551E" w:rsidP="00AE551E">
      <w:pPr>
        <w:numPr>
          <w:ilvl w:val="1"/>
          <w:numId w:val="40"/>
        </w:numPr>
        <w:tabs>
          <w:tab w:val="clear" w:pos="360"/>
          <w:tab w:val="num" w:pos="567"/>
        </w:tabs>
        <w:ind w:left="567" w:hanging="567"/>
        <w:jc w:val="both"/>
        <w:rPr>
          <w:rFonts w:ascii="Times New Roman" w:hAnsi="Times New Roman" w:cs="Times New Roman"/>
          <w:strike/>
          <w:sz w:val="24"/>
          <w:szCs w:val="24"/>
        </w:rPr>
      </w:pPr>
      <w:r w:rsidRPr="00394D89">
        <w:rPr>
          <w:rFonts w:ascii="Times New Roman" w:hAnsi="Times New Roman" w:cs="Times New Roman"/>
          <w:sz w:val="24"/>
          <w:szCs w:val="24"/>
        </w:rPr>
        <w:t>Оплата общей стоимости Работ, предусмотренной п. 3.1. настоящего договора, производится Заказчиком путем перечисления денег на расчетный счет:</w:t>
      </w:r>
    </w:p>
    <w:p w:rsidR="00AE551E" w:rsidRPr="00394D89" w:rsidRDefault="00AE551E" w:rsidP="00AE551E">
      <w:pPr>
        <w:pStyle w:val="2"/>
        <w:ind w:left="567"/>
        <w:rPr>
          <w:rFonts w:ascii="Times New Roman" w:hAnsi="Times New Roman"/>
          <w:b/>
          <w:i/>
          <w:color w:val="auto"/>
          <w:sz w:val="24"/>
          <w:szCs w:val="24"/>
        </w:rPr>
      </w:pPr>
      <w:r w:rsidRPr="00394D89">
        <w:rPr>
          <w:rFonts w:ascii="Times New Roman" w:hAnsi="Times New Roman"/>
          <w:i/>
          <w:color w:val="auto"/>
          <w:sz w:val="24"/>
          <w:szCs w:val="24"/>
        </w:rPr>
        <w:t xml:space="preserve">- Заказчик в праве произвести предоплату в размере 30% от стоимости работ настоящего договора, а также производить промежуточную оплату по факту выполненных работ с соответствующими оформленными документами (формами) №3КС и форма №2, которые подписываются Сторонами. </w:t>
      </w:r>
    </w:p>
    <w:p w:rsidR="00AE551E" w:rsidRPr="00394D89" w:rsidRDefault="00AE551E" w:rsidP="00AE551E">
      <w:pPr>
        <w:pStyle w:val="2"/>
        <w:ind w:left="567"/>
        <w:rPr>
          <w:rFonts w:ascii="Times New Roman" w:hAnsi="Times New Roman"/>
          <w:b/>
          <w:i/>
          <w:color w:val="auto"/>
          <w:sz w:val="24"/>
          <w:szCs w:val="24"/>
        </w:rPr>
      </w:pPr>
      <w:r w:rsidRPr="00394D89">
        <w:rPr>
          <w:rFonts w:ascii="Times New Roman" w:hAnsi="Times New Roman"/>
          <w:i/>
          <w:color w:val="auto"/>
          <w:sz w:val="24"/>
          <w:szCs w:val="24"/>
        </w:rPr>
        <w:t>- Оплата окончательных и выполненных Подрядчиком объема работ производится в течение ** (***) банковских дней с момента завершения всех работ и их приемки Заказчиком. Необходимые документы, предшествующие оплате: акт выполненных работ</w:t>
      </w:r>
      <w:r w:rsidR="00B6088A" w:rsidRPr="00394D89">
        <w:rPr>
          <w:rFonts w:ascii="Times New Roman" w:hAnsi="Times New Roman"/>
          <w:i/>
          <w:color w:val="auto"/>
          <w:sz w:val="24"/>
          <w:szCs w:val="24"/>
        </w:rPr>
        <w:t xml:space="preserve"> Ф-3, справка о стоимости работ Ф-2</w:t>
      </w:r>
      <w:r w:rsidRPr="00394D89">
        <w:rPr>
          <w:rFonts w:ascii="Times New Roman" w:hAnsi="Times New Roman"/>
          <w:i/>
          <w:color w:val="auto"/>
          <w:sz w:val="24"/>
          <w:szCs w:val="24"/>
        </w:rPr>
        <w:t>, оригинал счет – фактуры Подрядчика,</w:t>
      </w:r>
      <w:r w:rsidR="00B6088A" w:rsidRPr="00394D89">
        <w:rPr>
          <w:rFonts w:ascii="Times New Roman" w:hAnsi="Times New Roman"/>
          <w:i/>
          <w:color w:val="auto"/>
          <w:sz w:val="24"/>
          <w:szCs w:val="24"/>
        </w:rPr>
        <w:t xml:space="preserve"> исполнительная документация на выполненный объем работ,</w:t>
      </w:r>
      <w:r w:rsidRPr="00394D89">
        <w:rPr>
          <w:rFonts w:ascii="Times New Roman" w:hAnsi="Times New Roman"/>
          <w:i/>
          <w:color w:val="auto"/>
          <w:sz w:val="24"/>
          <w:szCs w:val="24"/>
        </w:rPr>
        <w:t xml:space="preserve"> котор</w:t>
      </w:r>
      <w:r w:rsidR="00B6088A" w:rsidRPr="00394D89">
        <w:rPr>
          <w:rFonts w:ascii="Times New Roman" w:hAnsi="Times New Roman"/>
          <w:i/>
          <w:color w:val="auto"/>
          <w:sz w:val="24"/>
          <w:szCs w:val="24"/>
        </w:rPr>
        <w:t>ая</w:t>
      </w:r>
      <w:r w:rsidRPr="00394D89">
        <w:rPr>
          <w:rFonts w:ascii="Times New Roman" w:hAnsi="Times New Roman"/>
          <w:i/>
          <w:color w:val="auto"/>
          <w:sz w:val="24"/>
          <w:szCs w:val="24"/>
        </w:rPr>
        <w:t xml:space="preserve"> долж</w:t>
      </w:r>
      <w:r w:rsidR="00B6088A" w:rsidRPr="00394D89">
        <w:rPr>
          <w:rFonts w:ascii="Times New Roman" w:hAnsi="Times New Roman"/>
          <w:i/>
          <w:color w:val="auto"/>
          <w:sz w:val="24"/>
          <w:szCs w:val="24"/>
        </w:rPr>
        <w:t>на</w:t>
      </w:r>
      <w:r w:rsidRPr="00394D89">
        <w:rPr>
          <w:rFonts w:ascii="Times New Roman" w:hAnsi="Times New Roman"/>
          <w:i/>
          <w:color w:val="auto"/>
          <w:sz w:val="24"/>
          <w:szCs w:val="24"/>
        </w:rPr>
        <w:t xml:space="preserve"> быть предоставлен в срок. При отсутствии документов, указанных в настоящем пункте, работы будут считаться не выполненными, что освобождает Заказчика от их оплаты.</w:t>
      </w:r>
    </w:p>
    <w:p w:rsidR="00AE551E" w:rsidRPr="00394D89" w:rsidRDefault="00AE551E" w:rsidP="00AE551E">
      <w:pPr>
        <w:rPr>
          <w:rFonts w:ascii="Times New Roman" w:hAnsi="Times New Roman" w:cs="Times New Roman"/>
          <w:strike/>
          <w:sz w:val="24"/>
          <w:szCs w:val="24"/>
        </w:rPr>
      </w:pPr>
    </w:p>
    <w:p w:rsidR="00AE551E" w:rsidRPr="00394D89" w:rsidRDefault="00AE551E" w:rsidP="00AE551E">
      <w:pPr>
        <w:numPr>
          <w:ilvl w:val="0"/>
          <w:numId w:val="41"/>
        </w:numPr>
        <w:jc w:val="center"/>
        <w:outlineLvl w:val="0"/>
        <w:rPr>
          <w:rFonts w:ascii="Times New Roman" w:hAnsi="Times New Roman" w:cs="Times New Roman"/>
          <w:b/>
          <w:sz w:val="24"/>
          <w:szCs w:val="24"/>
        </w:rPr>
      </w:pPr>
      <w:r w:rsidRPr="00394D89">
        <w:rPr>
          <w:rFonts w:ascii="Times New Roman" w:hAnsi="Times New Roman" w:cs="Times New Roman"/>
          <w:b/>
          <w:sz w:val="24"/>
          <w:szCs w:val="24"/>
        </w:rPr>
        <w:t>СРОКИ ВЫПОЛНЕНИЯ РАБОТ</w:t>
      </w:r>
    </w:p>
    <w:p w:rsidR="00AE551E" w:rsidRPr="00394D89" w:rsidRDefault="00AE551E" w:rsidP="00AE551E">
      <w:pPr>
        <w:numPr>
          <w:ilvl w:val="1"/>
          <w:numId w:val="41"/>
        </w:numPr>
        <w:tabs>
          <w:tab w:val="clear" w:pos="360"/>
          <w:tab w:val="num" w:pos="567"/>
        </w:tabs>
        <w:ind w:left="567" w:hanging="567"/>
        <w:jc w:val="both"/>
        <w:rPr>
          <w:rFonts w:ascii="Times New Roman" w:hAnsi="Times New Roman" w:cs="Times New Roman"/>
          <w:sz w:val="24"/>
          <w:szCs w:val="24"/>
        </w:rPr>
      </w:pPr>
      <w:r w:rsidRPr="00394D89">
        <w:rPr>
          <w:rFonts w:ascii="Times New Roman" w:hAnsi="Times New Roman" w:cs="Times New Roman"/>
          <w:sz w:val="24"/>
          <w:szCs w:val="24"/>
        </w:rPr>
        <w:t xml:space="preserve">Подрядчик обязан начать выполнение Работ к </w:t>
      </w:r>
      <w:proofErr w:type="gramStart"/>
      <w:r w:rsidRPr="00394D89">
        <w:rPr>
          <w:rFonts w:ascii="Times New Roman" w:hAnsi="Times New Roman" w:cs="Times New Roman"/>
          <w:sz w:val="24"/>
          <w:szCs w:val="24"/>
        </w:rPr>
        <w:t xml:space="preserve">«  </w:t>
      </w:r>
      <w:r w:rsidR="00B76096" w:rsidRPr="00394D89">
        <w:rPr>
          <w:rFonts w:ascii="Times New Roman" w:hAnsi="Times New Roman" w:cs="Times New Roman"/>
          <w:sz w:val="24"/>
          <w:szCs w:val="24"/>
        </w:rPr>
        <w:t>_</w:t>
      </w:r>
      <w:proofErr w:type="gramEnd"/>
      <w:r w:rsidR="00B76096" w:rsidRPr="00394D89">
        <w:rPr>
          <w:rFonts w:ascii="Times New Roman" w:hAnsi="Times New Roman" w:cs="Times New Roman"/>
          <w:sz w:val="24"/>
          <w:szCs w:val="24"/>
        </w:rPr>
        <w:t>____</w:t>
      </w:r>
      <w:r w:rsidRPr="00394D89">
        <w:rPr>
          <w:rFonts w:ascii="Times New Roman" w:hAnsi="Times New Roman" w:cs="Times New Roman"/>
          <w:sz w:val="24"/>
          <w:szCs w:val="24"/>
        </w:rPr>
        <w:t xml:space="preserve">» </w:t>
      </w:r>
      <w:r w:rsidR="00EE6ECA" w:rsidRPr="00394D89">
        <w:rPr>
          <w:rFonts w:ascii="Times New Roman" w:hAnsi="Times New Roman" w:cs="Times New Roman"/>
          <w:sz w:val="24"/>
          <w:szCs w:val="24"/>
        </w:rPr>
        <w:t>______</w:t>
      </w:r>
      <w:r w:rsidRPr="00394D89">
        <w:rPr>
          <w:rFonts w:ascii="Times New Roman" w:hAnsi="Times New Roman" w:cs="Times New Roman"/>
          <w:sz w:val="24"/>
          <w:szCs w:val="24"/>
        </w:rPr>
        <w:t xml:space="preserve"> 201</w:t>
      </w:r>
      <w:r w:rsidR="00EE6ECA" w:rsidRPr="00394D89">
        <w:rPr>
          <w:rFonts w:ascii="Times New Roman" w:hAnsi="Times New Roman" w:cs="Times New Roman"/>
          <w:sz w:val="24"/>
          <w:szCs w:val="24"/>
        </w:rPr>
        <w:t>9</w:t>
      </w:r>
      <w:r w:rsidRPr="00394D89">
        <w:rPr>
          <w:rFonts w:ascii="Times New Roman" w:hAnsi="Times New Roman" w:cs="Times New Roman"/>
          <w:sz w:val="24"/>
          <w:szCs w:val="24"/>
        </w:rPr>
        <w:t xml:space="preserve"> г.</w:t>
      </w:r>
    </w:p>
    <w:p w:rsidR="00AE551E" w:rsidRPr="00394D89" w:rsidRDefault="00AE551E" w:rsidP="00AE551E">
      <w:pPr>
        <w:numPr>
          <w:ilvl w:val="1"/>
          <w:numId w:val="41"/>
        </w:numPr>
        <w:tabs>
          <w:tab w:val="clear" w:pos="360"/>
          <w:tab w:val="num" w:pos="567"/>
        </w:tabs>
        <w:ind w:left="567" w:hanging="567"/>
        <w:jc w:val="both"/>
        <w:rPr>
          <w:rFonts w:ascii="Times New Roman" w:hAnsi="Times New Roman" w:cs="Times New Roman"/>
          <w:sz w:val="24"/>
          <w:szCs w:val="24"/>
        </w:rPr>
      </w:pPr>
      <w:r w:rsidRPr="00394D89">
        <w:rPr>
          <w:rFonts w:ascii="Times New Roman" w:hAnsi="Times New Roman" w:cs="Times New Roman"/>
          <w:sz w:val="24"/>
          <w:szCs w:val="24"/>
        </w:rPr>
        <w:t xml:space="preserve">Подрядчик обязуется выполнить Работы в срок до « </w:t>
      </w:r>
      <w:r w:rsidR="00B76096" w:rsidRPr="00394D89">
        <w:rPr>
          <w:rFonts w:ascii="Times New Roman" w:hAnsi="Times New Roman" w:cs="Times New Roman"/>
          <w:sz w:val="24"/>
          <w:szCs w:val="24"/>
        </w:rPr>
        <w:t>_______</w:t>
      </w:r>
      <w:r w:rsidRPr="00394D89">
        <w:rPr>
          <w:rFonts w:ascii="Times New Roman" w:hAnsi="Times New Roman" w:cs="Times New Roman"/>
          <w:sz w:val="24"/>
          <w:szCs w:val="24"/>
        </w:rPr>
        <w:t xml:space="preserve">» </w:t>
      </w:r>
      <w:r w:rsidR="00EE6ECA" w:rsidRPr="00394D89">
        <w:rPr>
          <w:rFonts w:ascii="Times New Roman" w:hAnsi="Times New Roman" w:cs="Times New Roman"/>
          <w:sz w:val="24"/>
          <w:szCs w:val="24"/>
        </w:rPr>
        <w:t xml:space="preserve">______ </w:t>
      </w:r>
      <w:r w:rsidRPr="00394D89">
        <w:rPr>
          <w:rFonts w:ascii="Times New Roman" w:hAnsi="Times New Roman" w:cs="Times New Roman"/>
          <w:sz w:val="24"/>
          <w:szCs w:val="24"/>
        </w:rPr>
        <w:t>201</w:t>
      </w:r>
      <w:r w:rsidR="00EE6ECA" w:rsidRPr="00394D89">
        <w:rPr>
          <w:rFonts w:ascii="Times New Roman" w:hAnsi="Times New Roman" w:cs="Times New Roman"/>
          <w:sz w:val="24"/>
          <w:szCs w:val="24"/>
        </w:rPr>
        <w:t>9</w:t>
      </w:r>
      <w:r w:rsidRPr="00394D89">
        <w:rPr>
          <w:rFonts w:ascii="Times New Roman" w:hAnsi="Times New Roman" w:cs="Times New Roman"/>
          <w:sz w:val="24"/>
          <w:szCs w:val="24"/>
        </w:rPr>
        <w:t xml:space="preserve"> г. </w:t>
      </w:r>
    </w:p>
    <w:p w:rsidR="00AE551E" w:rsidRPr="00394D89" w:rsidRDefault="00AE551E" w:rsidP="00AE551E">
      <w:pPr>
        <w:numPr>
          <w:ilvl w:val="1"/>
          <w:numId w:val="41"/>
        </w:numPr>
        <w:tabs>
          <w:tab w:val="clear" w:pos="360"/>
          <w:tab w:val="num" w:pos="567"/>
        </w:tabs>
        <w:ind w:left="567" w:hanging="567"/>
        <w:jc w:val="both"/>
        <w:rPr>
          <w:rFonts w:ascii="Times New Roman" w:hAnsi="Times New Roman" w:cs="Times New Roman"/>
          <w:sz w:val="24"/>
          <w:szCs w:val="24"/>
        </w:rPr>
      </w:pPr>
      <w:r w:rsidRPr="00394D89">
        <w:rPr>
          <w:rFonts w:ascii="Times New Roman" w:hAnsi="Times New Roman" w:cs="Times New Roman"/>
          <w:sz w:val="24"/>
          <w:szCs w:val="24"/>
        </w:rPr>
        <w:t>Подрядчик осуществляет работы в соответствии с Приложением № 1</w:t>
      </w:r>
      <w:r w:rsidR="00EE6ECA" w:rsidRPr="00394D89">
        <w:rPr>
          <w:rFonts w:ascii="Times New Roman" w:hAnsi="Times New Roman" w:cs="Times New Roman"/>
          <w:sz w:val="24"/>
          <w:szCs w:val="24"/>
        </w:rPr>
        <w:t>-5</w:t>
      </w:r>
      <w:r w:rsidRPr="00394D89">
        <w:rPr>
          <w:rFonts w:ascii="Times New Roman" w:hAnsi="Times New Roman" w:cs="Times New Roman"/>
          <w:sz w:val="24"/>
          <w:szCs w:val="24"/>
        </w:rPr>
        <w:t xml:space="preserve"> к настоящему договору, в котором установлены промежуточные сроки сдачи Подрядчиком отдельных видов Работ.</w:t>
      </w:r>
    </w:p>
    <w:p w:rsidR="00AE551E" w:rsidRPr="00394D89" w:rsidRDefault="00AE551E" w:rsidP="00AE551E">
      <w:pPr>
        <w:numPr>
          <w:ilvl w:val="1"/>
          <w:numId w:val="41"/>
        </w:numPr>
        <w:tabs>
          <w:tab w:val="clear" w:pos="360"/>
          <w:tab w:val="num" w:pos="567"/>
        </w:tabs>
        <w:ind w:left="567" w:hanging="567"/>
        <w:jc w:val="both"/>
        <w:rPr>
          <w:rFonts w:ascii="Times New Roman" w:hAnsi="Times New Roman" w:cs="Times New Roman"/>
          <w:sz w:val="24"/>
          <w:szCs w:val="24"/>
        </w:rPr>
      </w:pPr>
      <w:r w:rsidRPr="00394D89">
        <w:rPr>
          <w:rFonts w:ascii="Times New Roman" w:hAnsi="Times New Roman" w:cs="Times New Roman"/>
          <w:sz w:val="24"/>
          <w:szCs w:val="24"/>
        </w:rPr>
        <w:t>Срок выполнения Работ может корректироваться Сторонами дополнительным соглашением к настоящему договору.</w:t>
      </w:r>
    </w:p>
    <w:p w:rsidR="00AE551E" w:rsidRPr="00394D89" w:rsidRDefault="00AE551E" w:rsidP="00AE551E">
      <w:pPr>
        <w:pStyle w:val="afb"/>
        <w:rPr>
          <w:sz w:val="24"/>
          <w:szCs w:val="24"/>
        </w:rPr>
      </w:pPr>
    </w:p>
    <w:p w:rsidR="00AE551E" w:rsidRPr="00394D89" w:rsidRDefault="00AE551E" w:rsidP="00AE551E">
      <w:pPr>
        <w:numPr>
          <w:ilvl w:val="0"/>
          <w:numId w:val="41"/>
        </w:numPr>
        <w:jc w:val="center"/>
        <w:outlineLvl w:val="0"/>
        <w:rPr>
          <w:rFonts w:ascii="Times New Roman" w:hAnsi="Times New Roman" w:cs="Times New Roman"/>
          <w:b/>
          <w:sz w:val="24"/>
          <w:szCs w:val="24"/>
        </w:rPr>
      </w:pPr>
      <w:r w:rsidRPr="00394D89">
        <w:rPr>
          <w:rFonts w:ascii="Times New Roman" w:hAnsi="Times New Roman" w:cs="Times New Roman"/>
          <w:b/>
          <w:sz w:val="24"/>
          <w:szCs w:val="24"/>
        </w:rPr>
        <w:t>ОСУЩЕСТВЛЕНИЕ И ПРИЕМКА РАБОТ</w:t>
      </w:r>
    </w:p>
    <w:p w:rsidR="00AE551E" w:rsidRPr="00394D89" w:rsidRDefault="00AE551E" w:rsidP="00AE551E">
      <w:pPr>
        <w:numPr>
          <w:ilvl w:val="1"/>
          <w:numId w:val="41"/>
        </w:numPr>
        <w:tabs>
          <w:tab w:val="clear" w:pos="360"/>
          <w:tab w:val="num" w:pos="567"/>
        </w:tabs>
        <w:ind w:left="567" w:hanging="567"/>
        <w:jc w:val="both"/>
        <w:rPr>
          <w:rFonts w:ascii="Times New Roman" w:hAnsi="Times New Roman" w:cs="Times New Roman"/>
          <w:sz w:val="24"/>
          <w:szCs w:val="24"/>
        </w:rPr>
      </w:pPr>
      <w:r w:rsidRPr="00394D89">
        <w:rPr>
          <w:rFonts w:ascii="Times New Roman" w:hAnsi="Times New Roman" w:cs="Times New Roman"/>
          <w:sz w:val="24"/>
          <w:szCs w:val="24"/>
        </w:rPr>
        <w:t>Подрядчик ведет журнал производства Работ, в котором отражается весь ход Работ, а также все иные факты и обстоятельства, связанные с осуществлением Работ.</w:t>
      </w:r>
    </w:p>
    <w:p w:rsidR="00AE551E" w:rsidRPr="00AE551E" w:rsidRDefault="00AE551E" w:rsidP="00AE551E">
      <w:pPr>
        <w:numPr>
          <w:ilvl w:val="1"/>
          <w:numId w:val="41"/>
        </w:numPr>
        <w:tabs>
          <w:tab w:val="clear" w:pos="360"/>
          <w:tab w:val="num" w:pos="567"/>
        </w:tabs>
        <w:ind w:left="567" w:hanging="567"/>
        <w:jc w:val="both"/>
        <w:rPr>
          <w:rFonts w:ascii="Times New Roman" w:hAnsi="Times New Roman" w:cs="Times New Roman"/>
          <w:sz w:val="24"/>
          <w:szCs w:val="24"/>
        </w:rPr>
      </w:pPr>
      <w:r w:rsidRPr="00394D89">
        <w:rPr>
          <w:rFonts w:ascii="Times New Roman" w:hAnsi="Times New Roman" w:cs="Times New Roman"/>
          <w:sz w:val="24"/>
          <w:szCs w:val="24"/>
        </w:rPr>
        <w:t xml:space="preserve">Заказчик проверяет и своей подписью подтверждает записи в журнале производства Работ. Если Заказчик не удовлетворен ходом, качеством Работ и/или записями Подрядчика, он излагает свое мнение в журнале производства Работ. Подрядчик обязуется в течение </w:t>
      </w:r>
      <w:r w:rsidR="00B76096" w:rsidRPr="00394D89">
        <w:rPr>
          <w:rFonts w:ascii="Times New Roman" w:hAnsi="Times New Roman" w:cs="Times New Roman"/>
          <w:sz w:val="24"/>
          <w:szCs w:val="24"/>
        </w:rPr>
        <w:t>5</w:t>
      </w:r>
      <w:r w:rsidRPr="00394D89">
        <w:rPr>
          <w:rFonts w:ascii="Times New Roman" w:hAnsi="Times New Roman" w:cs="Times New Roman"/>
          <w:sz w:val="24"/>
          <w:szCs w:val="24"/>
        </w:rPr>
        <w:t xml:space="preserve"> (</w:t>
      </w:r>
      <w:r w:rsidR="00B76096" w:rsidRPr="00394D89">
        <w:rPr>
          <w:rFonts w:ascii="Times New Roman" w:hAnsi="Times New Roman" w:cs="Times New Roman"/>
          <w:sz w:val="24"/>
          <w:szCs w:val="24"/>
        </w:rPr>
        <w:t>пяти</w:t>
      </w:r>
      <w:r w:rsidRPr="00394D89">
        <w:rPr>
          <w:rFonts w:ascii="Times New Roman" w:hAnsi="Times New Roman" w:cs="Times New Roman"/>
          <w:sz w:val="24"/>
          <w:szCs w:val="24"/>
        </w:rPr>
        <w:t>) календарных дней с момента внесения записи Заказчиком принять меры к устранению выявленных Заказчиком недостатков. Проверка журнала может быть проведена Заказчиком в любое время, а также неограниченное</w:t>
      </w:r>
      <w:r w:rsidRPr="00AE551E">
        <w:rPr>
          <w:rFonts w:ascii="Times New Roman" w:hAnsi="Times New Roman" w:cs="Times New Roman"/>
          <w:sz w:val="24"/>
          <w:szCs w:val="24"/>
        </w:rPr>
        <w:t xml:space="preserve"> количество раз. </w:t>
      </w:r>
    </w:p>
    <w:p w:rsidR="00AE551E" w:rsidRPr="00AE551E" w:rsidRDefault="00AE551E" w:rsidP="00AE551E">
      <w:pPr>
        <w:numPr>
          <w:ilvl w:val="1"/>
          <w:numId w:val="41"/>
        </w:numPr>
        <w:tabs>
          <w:tab w:val="clear" w:pos="360"/>
          <w:tab w:val="num" w:pos="567"/>
        </w:tabs>
        <w:ind w:left="567" w:hanging="567"/>
        <w:jc w:val="both"/>
        <w:rPr>
          <w:rFonts w:ascii="Times New Roman" w:hAnsi="Times New Roman" w:cs="Times New Roman"/>
          <w:sz w:val="24"/>
          <w:szCs w:val="24"/>
        </w:rPr>
      </w:pPr>
      <w:r w:rsidRPr="00AE551E">
        <w:rPr>
          <w:rFonts w:ascii="Times New Roman" w:hAnsi="Times New Roman" w:cs="Times New Roman"/>
          <w:sz w:val="24"/>
          <w:szCs w:val="24"/>
        </w:rPr>
        <w:t>Стороны назначают своих представителей на период осуществления Работ, о чем письменно уведомляют друг друга. Представители осуществляют технический надзор и контроль за их качеством и выполнением.</w:t>
      </w:r>
    </w:p>
    <w:p w:rsidR="00AE551E" w:rsidRPr="00AE551E" w:rsidRDefault="00AE551E" w:rsidP="00AE551E">
      <w:pPr>
        <w:pStyle w:val="31"/>
        <w:numPr>
          <w:ilvl w:val="1"/>
          <w:numId w:val="41"/>
        </w:numPr>
        <w:tabs>
          <w:tab w:val="clear" w:pos="360"/>
          <w:tab w:val="num" w:pos="567"/>
        </w:tabs>
        <w:ind w:left="567" w:hanging="567"/>
        <w:rPr>
          <w:rFonts w:ascii="Times New Roman" w:hAnsi="Times New Roman"/>
          <w:szCs w:val="24"/>
        </w:rPr>
      </w:pPr>
      <w:r w:rsidRPr="00AE551E">
        <w:rPr>
          <w:rFonts w:ascii="Times New Roman" w:hAnsi="Times New Roman"/>
          <w:szCs w:val="24"/>
        </w:rPr>
        <w:t>Представитель Заказчика, имеющее письменное подтверждение своих полномочий, имеют свободный доступ во время всего периода осуществления Работ во все части строительной площадки и Объекта, на любые работы.</w:t>
      </w:r>
    </w:p>
    <w:p w:rsidR="00AE551E" w:rsidRPr="00AE551E" w:rsidRDefault="00AE551E" w:rsidP="00AE551E">
      <w:pPr>
        <w:pStyle w:val="31"/>
        <w:numPr>
          <w:ilvl w:val="1"/>
          <w:numId w:val="41"/>
        </w:numPr>
        <w:tabs>
          <w:tab w:val="clear" w:pos="360"/>
          <w:tab w:val="num" w:pos="567"/>
        </w:tabs>
        <w:ind w:left="567" w:hanging="567"/>
        <w:rPr>
          <w:rFonts w:ascii="Times New Roman" w:hAnsi="Times New Roman"/>
          <w:szCs w:val="24"/>
        </w:rPr>
      </w:pPr>
      <w:r w:rsidRPr="00AE551E">
        <w:rPr>
          <w:rFonts w:ascii="Times New Roman" w:hAnsi="Times New Roman"/>
          <w:szCs w:val="24"/>
        </w:rPr>
        <w:t xml:space="preserve">Подрядчик за 5 (пять) календарных дня до начала приемки скрытых работ письменно извещает Заказчика о готовности скрытых работ к приемке. Заказчик осуществляет </w:t>
      </w:r>
      <w:r w:rsidRPr="00AE551E">
        <w:rPr>
          <w:rFonts w:ascii="Times New Roman" w:hAnsi="Times New Roman"/>
          <w:szCs w:val="24"/>
        </w:rPr>
        <w:lastRenderedPageBreak/>
        <w:t>приемку скрытых работ по мере их выполнения Подрядчиком путем подписания соответствующих актов приемки скрытых работ в случае отсутствия претензий. В случае если Заказчик будет иметь претензии к скрытым работам, то Подрядчик обязуется устранить нарушения в согласованные с Заказчиком сроки.</w:t>
      </w:r>
    </w:p>
    <w:p w:rsidR="00AE551E" w:rsidRPr="00AE551E" w:rsidRDefault="00AE551E" w:rsidP="00AE551E">
      <w:pPr>
        <w:numPr>
          <w:ilvl w:val="1"/>
          <w:numId w:val="41"/>
        </w:numPr>
        <w:tabs>
          <w:tab w:val="clear" w:pos="360"/>
          <w:tab w:val="num" w:pos="567"/>
        </w:tabs>
        <w:ind w:left="567" w:hanging="567"/>
        <w:jc w:val="both"/>
        <w:rPr>
          <w:rFonts w:ascii="Times New Roman" w:hAnsi="Times New Roman" w:cs="Times New Roman"/>
          <w:sz w:val="24"/>
          <w:szCs w:val="24"/>
        </w:rPr>
      </w:pPr>
      <w:r w:rsidRPr="00AE551E">
        <w:rPr>
          <w:rFonts w:ascii="Times New Roman" w:hAnsi="Times New Roman" w:cs="Times New Roman"/>
          <w:sz w:val="24"/>
          <w:szCs w:val="24"/>
        </w:rPr>
        <w:t>После завершения выполнения отдельных Работ, предусмотренных Приложением № 1</w:t>
      </w:r>
      <w:r w:rsidR="00394D89">
        <w:rPr>
          <w:rFonts w:ascii="Times New Roman" w:hAnsi="Times New Roman" w:cs="Times New Roman"/>
          <w:sz w:val="24"/>
          <w:szCs w:val="24"/>
        </w:rPr>
        <w:t>-5</w:t>
      </w:r>
      <w:r w:rsidRPr="00AE551E">
        <w:rPr>
          <w:rFonts w:ascii="Times New Roman" w:hAnsi="Times New Roman" w:cs="Times New Roman"/>
          <w:sz w:val="24"/>
          <w:szCs w:val="24"/>
        </w:rPr>
        <w:t xml:space="preserve"> к настоящему договору, Подрядчик направляет Заказчику письменное сообщение о готовности Подрядчика к сдаче соответствующих Работ.</w:t>
      </w:r>
    </w:p>
    <w:p w:rsidR="00AE551E" w:rsidRPr="00AE551E" w:rsidRDefault="00AE551E" w:rsidP="00AE551E">
      <w:pPr>
        <w:numPr>
          <w:ilvl w:val="1"/>
          <w:numId w:val="41"/>
        </w:numPr>
        <w:tabs>
          <w:tab w:val="clear" w:pos="360"/>
          <w:tab w:val="num" w:pos="567"/>
        </w:tabs>
        <w:ind w:left="567" w:hanging="567"/>
        <w:jc w:val="both"/>
        <w:rPr>
          <w:rFonts w:ascii="Times New Roman" w:hAnsi="Times New Roman" w:cs="Times New Roman"/>
          <w:sz w:val="24"/>
          <w:szCs w:val="24"/>
        </w:rPr>
      </w:pPr>
      <w:r w:rsidRPr="00AE551E">
        <w:rPr>
          <w:rFonts w:ascii="Times New Roman" w:hAnsi="Times New Roman" w:cs="Times New Roman"/>
          <w:sz w:val="24"/>
          <w:szCs w:val="24"/>
        </w:rPr>
        <w:t>Заказчик, получивший письменное сообщение Подрядчика о готовности сдачи соответствующих Работ, обязан в течение 5 (пяти) календарных дней с момента получения сообщения Подрядчика приступить к приемке соответствующих Работ путем оформления соответствующей формы № 3 КС и формы № 2, которые подписываются уполномоченными предстателями Сторон.</w:t>
      </w:r>
    </w:p>
    <w:p w:rsidR="00AE551E" w:rsidRPr="00AE551E" w:rsidRDefault="00AE551E" w:rsidP="00AE551E">
      <w:pPr>
        <w:numPr>
          <w:ilvl w:val="1"/>
          <w:numId w:val="41"/>
        </w:numPr>
        <w:tabs>
          <w:tab w:val="clear" w:pos="360"/>
          <w:tab w:val="num" w:pos="567"/>
        </w:tabs>
        <w:ind w:left="567" w:hanging="567"/>
        <w:jc w:val="both"/>
        <w:rPr>
          <w:rFonts w:ascii="Times New Roman" w:hAnsi="Times New Roman" w:cs="Times New Roman"/>
          <w:sz w:val="24"/>
          <w:szCs w:val="24"/>
        </w:rPr>
      </w:pPr>
      <w:r w:rsidRPr="00AE551E">
        <w:rPr>
          <w:rFonts w:ascii="Times New Roman" w:hAnsi="Times New Roman" w:cs="Times New Roman"/>
          <w:sz w:val="24"/>
          <w:szCs w:val="24"/>
        </w:rPr>
        <w:t xml:space="preserve">В случае возникновения претензий к качеству Работ, </w:t>
      </w:r>
      <w:proofErr w:type="gramStart"/>
      <w:r w:rsidRPr="00AE551E">
        <w:rPr>
          <w:rFonts w:ascii="Times New Roman" w:hAnsi="Times New Roman" w:cs="Times New Roman"/>
          <w:sz w:val="24"/>
          <w:szCs w:val="24"/>
        </w:rPr>
        <w:t>и</w:t>
      </w:r>
      <w:proofErr w:type="gramEnd"/>
      <w:r w:rsidRPr="00AE551E">
        <w:rPr>
          <w:rFonts w:ascii="Times New Roman" w:hAnsi="Times New Roman" w:cs="Times New Roman"/>
          <w:sz w:val="24"/>
          <w:szCs w:val="24"/>
        </w:rPr>
        <w:t xml:space="preserve"> если данные претензии принимаются Подрядчиком, Сторонами в течение 5 (пяти) рабочих дней оформляется двусторонний протокол, с указанием недостатков Работ и сроков их устранения Подрядчиком. </w:t>
      </w:r>
    </w:p>
    <w:p w:rsidR="00AE551E" w:rsidRPr="00AE551E" w:rsidRDefault="00AE551E" w:rsidP="00AE551E">
      <w:pPr>
        <w:numPr>
          <w:ilvl w:val="1"/>
          <w:numId w:val="41"/>
        </w:numPr>
        <w:tabs>
          <w:tab w:val="clear" w:pos="360"/>
          <w:tab w:val="num" w:pos="567"/>
        </w:tabs>
        <w:ind w:left="567" w:hanging="567"/>
        <w:jc w:val="both"/>
        <w:rPr>
          <w:rFonts w:ascii="Times New Roman" w:hAnsi="Times New Roman" w:cs="Times New Roman"/>
          <w:sz w:val="24"/>
          <w:szCs w:val="24"/>
        </w:rPr>
      </w:pPr>
      <w:r w:rsidRPr="00AE551E">
        <w:rPr>
          <w:rFonts w:ascii="Times New Roman" w:hAnsi="Times New Roman" w:cs="Times New Roman"/>
          <w:sz w:val="24"/>
          <w:szCs w:val="24"/>
        </w:rPr>
        <w:t>При возникновении между Сторонами спора или иных разногласий по поводу недостатков выполненных Работ или их причин, по требованию любой Стороны должна быть назначена независимая экспертиза, расходы по проведению которой несет Подрядчик.</w:t>
      </w:r>
    </w:p>
    <w:p w:rsidR="00AE551E" w:rsidRPr="00AE551E" w:rsidRDefault="00AE551E" w:rsidP="00AE551E">
      <w:pPr>
        <w:numPr>
          <w:ilvl w:val="1"/>
          <w:numId w:val="41"/>
        </w:numPr>
        <w:tabs>
          <w:tab w:val="clear" w:pos="360"/>
          <w:tab w:val="num" w:pos="567"/>
        </w:tabs>
        <w:overflowPunct w:val="0"/>
        <w:autoSpaceDE w:val="0"/>
        <w:autoSpaceDN w:val="0"/>
        <w:adjustRightInd w:val="0"/>
        <w:ind w:left="567" w:hanging="567"/>
        <w:jc w:val="both"/>
        <w:textAlignment w:val="baseline"/>
        <w:rPr>
          <w:rFonts w:ascii="Times New Roman" w:hAnsi="Times New Roman" w:cs="Times New Roman"/>
          <w:sz w:val="24"/>
          <w:szCs w:val="24"/>
        </w:rPr>
      </w:pPr>
      <w:r w:rsidRPr="00AE551E">
        <w:rPr>
          <w:rFonts w:ascii="Times New Roman" w:hAnsi="Times New Roman" w:cs="Times New Roman"/>
          <w:sz w:val="24"/>
          <w:szCs w:val="24"/>
        </w:rPr>
        <w:t>Подрядчик за 10 (десять) рабочих дней до окончания срока выполнения полного объема Работ, предусмотренного п. 4.2. настоящего договора, направляет Заказчику письменное уведомление о готовности к сдаче полного объема Работ.</w:t>
      </w:r>
    </w:p>
    <w:p w:rsidR="00AE551E" w:rsidRPr="00AE551E" w:rsidRDefault="00AE551E" w:rsidP="00AE551E">
      <w:pPr>
        <w:numPr>
          <w:ilvl w:val="1"/>
          <w:numId w:val="41"/>
        </w:numPr>
        <w:tabs>
          <w:tab w:val="clear" w:pos="360"/>
          <w:tab w:val="num" w:pos="567"/>
        </w:tabs>
        <w:overflowPunct w:val="0"/>
        <w:autoSpaceDE w:val="0"/>
        <w:autoSpaceDN w:val="0"/>
        <w:adjustRightInd w:val="0"/>
        <w:ind w:left="567" w:hanging="567"/>
        <w:jc w:val="both"/>
        <w:textAlignment w:val="baseline"/>
        <w:rPr>
          <w:rStyle w:val="s0"/>
          <w:rFonts w:eastAsia="Calibri"/>
          <w:color w:val="auto"/>
          <w:sz w:val="24"/>
          <w:szCs w:val="24"/>
        </w:rPr>
      </w:pPr>
      <w:r w:rsidRPr="00AE551E">
        <w:rPr>
          <w:rStyle w:val="s0"/>
          <w:rFonts w:eastAsia="Calibri"/>
          <w:color w:val="auto"/>
          <w:sz w:val="24"/>
          <w:szCs w:val="24"/>
        </w:rPr>
        <w:t xml:space="preserve">Комплексную проверку готовности Объекта к приемке его в эксплуатацию выполняет рабочая комиссия, назначаемая решением Заказчика. </w:t>
      </w:r>
    </w:p>
    <w:p w:rsidR="00AE551E" w:rsidRPr="00AE551E" w:rsidRDefault="00AE551E" w:rsidP="00AE551E">
      <w:pPr>
        <w:numPr>
          <w:ilvl w:val="1"/>
          <w:numId w:val="41"/>
        </w:numPr>
        <w:tabs>
          <w:tab w:val="clear" w:pos="360"/>
          <w:tab w:val="num" w:pos="567"/>
        </w:tabs>
        <w:overflowPunct w:val="0"/>
        <w:autoSpaceDE w:val="0"/>
        <w:autoSpaceDN w:val="0"/>
        <w:adjustRightInd w:val="0"/>
        <w:ind w:left="567" w:hanging="567"/>
        <w:jc w:val="both"/>
        <w:textAlignment w:val="baseline"/>
        <w:rPr>
          <w:rStyle w:val="s0"/>
          <w:rFonts w:eastAsia="Calibri"/>
          <w:color w:val="auto"/>
          <w:sz w:val="24"/>
          <w:szCs w:val="24"/>
        </w:rPr>
      </w:pPr>
      <w:r w:rsidRPr="00AE551E">
        <w:rPr>
          <w:rStyle w:val="s0"/>
          <w:rFonts w:eastAsia="Calibri"/>
          <w:color w:val="auto"/>
          <w:sz w:val="24"/>
          <w:szCs w:val="24"/>
        </w:rPr>
        <w:t>По результатам комплексной проверки рабочая комиссия составляет заключение о готовности объекта к приемке его в эксплуатацию.</w:t>
      </w:r>
    </w:p>
    <w:p w:rsidR="00AE551E" w:rsidRPr="00AE551E" w:rsidRDefault="00AE551E" w:rsidP="00AE551E">
      <w:pPr>
        <w:numPr>
          <w:ilvl w:val="1"/>
          <w:numId w:val="41"/>
        </w:numPr>
        <w:tabs>
          <w:tab w:val="clear" w:pos="360"/>
          <w:tab w:val="num" w:pos="567"/>
        </w:tabs>
        <w:overflowPunct w:val="0"/>
        <w:autoSpaceDE w:val="0"/>
        <w:autoSpaceDN w:val="0"/>
        <w:adjustRightInd w:val="0"/>
        <w:ind w:left="567" w:hanging="567"/>
        <w:jc w:val="both"/>
        <w:textAlignment w:val="baseline"/>
        <w:rPr>
          <w:rStyle w:val="s0"/>
          <w:rFonts w:eastAsia="Calibri"/>
          <w:color w:val="auto"/>
          <w:sz w:val="24"/>
          <w:szCs w:val="24"/>
        </w:rPr>
      </w:pPr>
      <w:r w:rsidRPr="00AE551E">
        <w:rPr>
          <w:rStyle w:val="s0"/>
          <w:rFonts w:eastAsia="Calibri"/>
          <w:color w:val="auto"/>
          <w:sz w:val="24"/>
          <w:szCs w:val="24"/>
        </w:rPr>
        <w:t>При обнаружении отступлений от требований сметной документации Объекта рабочая комиссия составляет заключение о неполной готовности Объекта к приемке его в эксплуатацию и прикладывает к нему перечень обнаруженных дефектов.</w:t>
      </w:r>
    </w:p>
    <w:p w:rsidR="00AE551E" w:rsidRPr="00AE551E" w:rsidRDefault="00AE551E" w:rsidP="00AE551E">
      <w:pPr>
        <w:numPr>
          <w:ilvl w:val="1"/>
          <w:numId w:val="41"/>
        </w:numPr>
        <w:tabs>
          <w:tab w:val="clear" w:pos="360"/>
          <w:tab w:val="num" w:pos="567"/>
        </w:tabs>
        <w:overflowPunct w:val="0"/>
        <w:autoSpaceDE w:val="0"/>
        <w:autoSpaceDN w:val="0"/>
        <w:adjustRightInd w:val="0"/>
        <w:ind w:left="567" w:hanging="567"/>
        <w:jc w:val="both"/>
        <w:textAlignment w:val="baseline"/>
        <w:rPr>
          <w:rFonts w:ascii="Times New Roman" w:hAnsi="Times New Roman" w:cs="Times New Roman"/>
          <w:sz w:val="24"/>
          <w:szCs w:val="24"/>
        </w:rPr>
      </w:pPr>
      <w:r w:rsidRPr="00AE551E">
        <w:rPr>
          <w:rStyle w:val="s0"/>
          <w:rFonts w:eastAsia="Calibri"/>
          <w:color w:val="auto"/>
          <w:sz w:val="24"/>
          <w:szCs w:val="24"/>
        </w:rPr>
        <w:t>Заказчик предъявляет перечень обнаруженных рабочей комиссией дефектов (при их наличии) Подрядчику для их устранения в сроки, определенные по согласованию с Подрядчиком.</w:t>
      </w:r>
    </w:p>
    <w:p w:rsidR="00AE551E" w:rsidRPr="00AE551E" w:rsidRDefault="00AE551E" w:rsidP="00AE551E">
      <w:pPr>
        <w:numPr>
          <w:ilvl w:val="1"/>
          <w:numId w:val="41"/>
        </w:numPr>
        <w:tabs>
          <w:tab w:val="clear" w:pos="360"/>
          <w:tab w:val="num" w:pos="567"/>
        </w:tabs>
        <w:ind w:left="567" w:hanging="567"/>
        <w:rPr>
          <w:rStyle w:val="s0"/>
          <w:rFonts w:eastAsia="Calibri"/>
          <w:color w:val="auto"/>
          <w:sz w:val="24"/>
          <w:szCs w:val="24"/>
        </w:rPr>
      </w:pPr>
      <w:r w:rsidRPr="00AE551E">
        <w:rPr>
          <w:rStyle w:val="s0"/>
          <w:rFonts w:eastAsia="Calibri"/>
          <w:color w:val="auto"/>
          <w:sz w:val="24"/>
          <w:szCs w:val="24"/>
        </w:rPr>
        <w:t>Приемка Объекта/работ принимается рабочей комиссии.</w:t>
      </w:r>
    </w:p>
    <w:p w:rsidR="00AE551E" w:rsidRPr="00AE551E" w:rsidRDefault="00AE551E" w:rsidP="00AE551E">
      <w:pPr>
        <w:ind w:left="567"/>
        <w:rPr>
          <w:rFonts w:ascii="Times New Roman" w:hAnsi="Times New Roman" w:cs="Times New Roman"/>
          <w:sz w:val="24"/>
          <w:szCs w:val="24"/>
        </w:rPr>
      </w:pPr>
    </w:p>
    <w:p w:rsidR="00AE551E" w:rsidRPr="00AE551E" w:rsidRDefault="00AE551E" w:rsidP="00AE551E">
      <w:pPr>
        <w:numPr>
          <w:ilvl w:val="0"/>
          <w:numId w:val="41"/>
        </w:numPr>
        <w:jc w:val="center"/>
        <w:outlineLvl w:val="0"/>
        <w:rPr>
          <w:rFonts w:ascii="Times New Roman" w:hAnsi="Times New Roman" w:cs="Times New Roman"/>
          <w:b/>
          <w:sz w:val="24"/>
          <w:szCs w:val="24"/>
        </w:rPr>
      </w:pPr>
      <w:r w:rsidRPr="00AE551E">
        <w:rPr>
          <w:rFonts w:ascii="Times New Roman" w:hAnsi="Times New Roman" w:cs="Times New Roman"/>
          <w:b/>
          <w:sz w:val="24"/>
          <w:szCs w:val="24"/>
        </w:rPr>
        <w:t>ГАРАНТИИ ПОДРЯДЧИКА</w:t>
      </w:r>
    </w:p>
    <w:p w:rsidR="00AE551E" w:rsidRPr="00AE551E" w:rsidRDefault="00AE551E" w:rsidP="00AE551E">
      <w:pPr>
        <w:numPr>
          <w:ilvl w:val="1"/>
          <w:numId w:val="41"/>
        </w:numPr>
        <w:tabs>
          <w:tab w:val="clear" w:pos="360"/>
          <w:tab w:val="num" w:pos="567"/>
        </w:tabs>
        <w:ind w:left="567" w:hanging="567"/>
        <w:jc w:val="both"/>
        <w:rPr>
          <w:rFonts w:ascii="Times New Roman" w:hAnsi="Times New Roman" w:cs="Times New Roman"/>
          <w:sz w:val="24"/>
          <w:szCs w:val="24"/>
        </w:rPr>
      </w:pPr>
      <w:r w:rsidRPr="00AE551E">
        <w:rPr>
          <w:rFonts w:ascii="Times New Roman" w:hAnsi="Times New Roman" w:cs="Times New Roman"/>
          <w:sz w:val="24"/>
          <w:szCs w:val="24"/>
        </w:rPr>
        <w:t>Подрядчик гарантирует Заказчику, что:</w:t>
      </w:r>
    </w:p>
    <w:p w:rsidR="00AE551E" w:rsidRPr="00AE551E" w:rsidRDefault="00AE551E" w:rsidP="00AE551E">
      <w:pPr>
        <w:numPr>
          <w:ilvl w:val="0"/>
          <w:numId w:val="46"/>
        </w:numPr>
        <w:tabs>
          <w:tab w:val="clear" w:pos="720"/>
          <w:tab w:val="num" w:pos="851"/>
        </w:tabs>
        <w:ind w:left="851" w:hanging="284"/>
        <w:jc w:val="both"/>
        <w:rPr>
          <w:rFonts w:ascii="Times New Roman" w:hAnsi="Times New Roman" w:cs="Times New Roman"/>
          <w:sz w:val="24"/>
          <w:szCs w:val="24"/>
        </w:rPr>
      </w:pPr>
      <w:r w:rsidRPr="00AE551E">
        <w:rPr>
          <w:rFonts w:ascii="Times New Roman" w:hAnsi="Times New Roman" w:cs="Times New Roman"/>
          <w:sz w:val="24"/>
          <w:szCs w:val="24"/>
        </w:rPr>
        <w:t>Подрядчик является юридическим лицом, зарегистрированным надлежащим образом и законно существующим в соответствии с законодательством Республики Казахстан;</w:t>
      </w:r>
    </w:p>
    <w:p w:rsidR="00AE551E" w:rsidRPr="00AE551E" w:rsidRDefault="00AE551E" w:rsidP="00AE551E">
      <w:pPr>
        <w:numPr>
          <w:ilvl w:val="0"/>
          <w:numId w:val="46"/>
        </w:numPr>
        <w:tabs>
          <w:tab w:val="clear" w:pos="720"/>
          <w:tab w:val="num" w:pos="851"/>
        </w:tabs>
        <w:ind w:left="851" w:hanging="284"/>
        <w:jc w:val="both"/>
        <w:rPr>
          <w:rFonts w:ascii="Times New Roman" w:hAnsi="Times New Roman" w:cs="Times New Roman"/>
          <w:sz w:val="24"/>
          <w:szCs w:val="24"/>
        </w:rPr>
      </w:pPr>
      <w:r w:rsidRPr="00AE551E">
        <w:rPr>
          <w:rFonts w:ascii="Times New Roman" w:hAnsi="Times New Roman" w:cs="Times New Roman"/>
          <w:sz w:val="24"/>
          <w:szCs w:val="24"/>
        </w:rPr>
        <w:t>Подрядчик имеет полное право своими действиями приобретать права и обязанности в соответствии с настоящим договором, а также исполнять настоящий договор;</w:t>
      </w:r>
    </w:p>
    <w:p w:rsidR="00AE551E" w:rsidRPr="00AE551E" w:rsidRDefault="00AE551E" w:rsidP="00AE551E">
      <w:pPr>
        <w:numPr>
          <w:ilvl w:val="0"/>
          <w:numId w:val="46"/>
        </w:numPr>
        <w:tabs>
          <w:tab w:val="clear" w:pos="720"/>
          <w:tab w:val="num" w:pos="851"/>
          <w:tab w:val="num" w:pos="1083"/>
        </w:tabs>
        <w:ind w:left="851" w:hanging="284"/>
        <w:jc w:val="both"/>
        <w:rPr>
          <w:rFonts w:ascii="Times New Roman" w:hAnsi="Times New Roman" w:cs="Times New Roman"/>
          <w:sz w:val="24"/>
          <w:szCs w:val="24"/>
        </w:rPr>
      </w:pPr>
      <w:r w:rsidRPr="00AE551E">
        <w:rPr>
          <w:rFonts w:ascii="Times New Roman" w:hAnsi="Times New Roman" w:cs="Times New Roman"/>
          <w:sz w:val="24"/>
          <w:szCs w:val="24"/>
        </w:rPr>
        <w:t>на момент подписания настоящего договора Подрядчиком не была скрыта от Заказчика никакая информация, которая могла бы повлиять на намерение Заказчика заключить настоящий договор. Если в период действия настоящего договора будет установлено, что Подрядчик на момент подписания настоящего договора скрыл от Заказчика информацию, которая могла бы повлиять на намерение Заказчика заключить настоящий договор, то Заказчик вправе расторгнуть настоящий договор в одностороннем порядке и потребовать от Подрядчика возмещения убытков в полном объеме (реальный ущерб и упущенная выгода);</w:t>
      </w:r>
    </w:p>
    <w:p w:rsidR="00AE551E" w:rsidRPr="00AE551E" w:rsidRDefault="00AE551E" w:rsidP="00AE551E">
      <w:pPr>
        <w:numPr>
          <w:ilvl w:val="0"/>
          <w:numId w:val="46"/>
        </w:numPr>
        <w:tabs>
          <w:tab w:val="clear" w:pos="720"/>
          <w:tab w:val="num" w:pos="851"/>
          <w:tab w:val="num" w:pos="1083"/>
        </w:tabs>
        <w:ind w:left="851" w:hanging="284"/>
        <w:jc w:val="both"/>
        <w:rPr>
          <w:rFonts w:ascii="Times New Roman" w:hAnsi="Times New Roman" w:cs="Times New Roman"/>
          <w:sz w:val="24"/>
          <w:szCs w:val="24"/>
        </w:rPr>
      </w:pPr>
      <w:r w:rsidRPr="00AE551E">
        <w:rPr>
          <w:rFonts w:ascii="Times New Roman" w:hAnsi="Times New Roman" w:cs="Times New Roman"/>
          <w:sz w:val="24"/>
          <w:szCs w:val="24"/>
        </w:rPr>
        <w:t xml:space="preserve">подписание настоящего договора надлежащим образом санкционировано уполномоченными органами Подрядчика и/или третьих лиц, и не противоречит законодательству Республики Казахстан и уставу Подрядчика, а также заключенным им ранее сделкам; </w:t>
      </w:r>
    </w:p>
    <w:p w:rsidR="00AE551E" w:rsidRPr="00AE551E" w:rsidRDefault="00AE551E" w:rsidP="00AE551E">
      <w:pPr>
        <w:numPr>
          <w:ilvl w:val="0"/>
          <w:numId w:val="46"/>
        </w:numPr>
        <w:tabs>
          <w:tab w:val="clear" w:pos="720"/>
          <w:tab w:val="num" w:pos="851"/>
          <w:tab w:val="num" w:pos="1083"/>
        </w:tabs>
        <w:ind w:left="851" w:hanging="284"/>
        <w:jc w:val="both"/>
        <w:rPr>
          <w:rFonts w:ascii="Times New Roman" w:hAnsi="Times New Roman" w:cs="Times New Roman"/>
          <w:sz w:val="24"/>
          <w:szCs w:val="24"/>
        </w:rPr>
      </w:pPr>
      <w:r w:rsidRPr="00AE551E">
        <w:rPr>
          <w:rFonts w:ascii="Times New Roman" w:hAnsi="Times New Roman" w:cs="Times New Roman"/>
          <w:sz w:val="24"/>
          <w:szCs w:val="24"/>
        </w:rPr>
        <w:t>качество выполнения всех Работ в соответствии с настоящим договором, нормами и условиями, предусмотренными законодательством Республики Казахстан;</w:t>
      </w:r>
    </w:p>
    <w:p w:rsidR="00AE551E" w:rsidRPr="00AE551E" w:rsidRDefault="00AE551E" w:rsidP="00AE551E">
      <w:pPr>
        <w:numPr>
          <w:ilvl w:val="0"/>
          <w:numId w:val="46"/>
        </w:numPr>
        <w:tabs>
          <w:tab w:val="clear" w:pos="720"/>
          <w:tab w:val="num" w:pos="851"/>
          <w:tab w:val="num" w:pos="1083"/>
        </w:tabs>
        <w:ind w:left="851" w:hanging="284"/>
        <w:jc w:val="both"/>
        <w:rPr>
          <w:rFonts w:ascii="Times New Roman" w:hAnsi="Times New Roman" w:cs="Times New Roman"/>
          <w:sz w:val="24"/>
          <w:szCs w:val="24"/>
        </w:rPr>
      </w:pPr>
      <w:r w:rsidRPr="00AE551E">
        <w:rPr>
          <w:rFonts w:ascii="Times New Roman" w:hAnsi="Times New Roman" w:cs="Times New Roman"/>
          <w:sz w:val="24"/>
          <w:szCs w:val="24"/>
        </w:rPr>
        <w:t>на момент подписания и исполнения настоящего договора Подрядчик не находится и не будет находиться в стадии банкротства или иной форме ликвидации.</w:t>
      </w:r>
    </w:p>
    <w:p w:rsidR="00AE551E" w:rsidRPr="00AE551E" w:rsidRDefault="00AE551E" w:rsidP="00AE551E">
      <w:pPr>
        <w:numPr>
          <w:ilvl w:val="1"/>
          <w:numId w:val="41"/>
        </w:numPr>
        <w:tabs>
          <w:tab w:val="clear" w:pos="360"/>
          <w:tab w:val="num" w:pos="567"/>
        </w:tabs>
        <w:overflowPunct w:val="0"/>
        <w:autoSpaceDE w:val="0"/>
        <w:autoSpaceDN w:val="0"/>
        <w:adjustRightInd w:val="0"/>
        <w:ind w:left="567" w:hanging="567"/>
        <w:jc w:val="both"/>
        <w:textAlignment w:val="baseline"/>
        <w:rPr>
          <w:rFonts w:ascii="Times New Roman" w:hAnsi="Times New Roman" w:cs="Times New Roman"/>
          <w:sz w:val="24"/>
          <w:szCs w:val="24"/>
        </w:rPr>
      </w:pPr>
      <w:r w:rsidRPr="00AE551E">
        <w:rPr>
          <w:rFonts w:ascii="Times New Roman" w:hAnsi="Times New Roman" w:cs="Times New Roman"/>
          <w:sz w:val="24"/>
          <w:szCs w:val="24"/>
        </w:rPr>
        <w:lastRenderedPageBreak/>
        <w:t>Подрядчик также гарантирует:</w:t>
      </w:r>
    </w:p>
    <w:p w:rsidR="00AE551E" w:rsidRPr="00AE551E" w:rsidRDefault="00AE551E" w:rsidP="00AE551E">
      <w:pPr>
        <w:numPr>
          <w:ilvl w:val="0"/>
          <w:numId w:val="47"/>
        </w:numPr>
        <w:tabs>
          <w:tab w:val="clear" w:pos="720"/>
          <w:tab w:val="num" w:pos="567"/>
          <w:tab w:val="left" w:pos="851"/>
        </w:tabs>
        <w:overflowPunct w:val="0"/>
        <w:autoSpaceDE w:val="0"/>
        <w:autoSpaceDN w:val="0"/>
        <w:adjustRightInd w:val="0"/>
        <w:ind w:left="851" w:hanging="284"/>
        <w:jc w:val="both"/>
        <w:textAlignment w:val="baseline"/>
        <w:rPr>
          <w:rFonts w:ascii="Times New Roman" w:hAnsi="Times New Roman" w:cs="Times New Roman"/>
          <w:sz w:val="24"/>
          <w:szCs w:val="24"/>
        </w:rPr>
      </w:pPr>
      <w:r w:rsidRPr="00AE551E">
        <w:rPr>
          <w:rFonts w:ascii="Times New Roman" w:hAnsi="Times New Roman" w:cs="Times New Roman"/>
          <w:sz w:val="24"/>
          <w:szCs w:val="24"/>
        </w:rPr>
        <w:t>надлежащее качество используемых материалов, конструкций, оборудования и систем и соответствие их государственным стандартам;</w:t>
      </w:r>
    </w:p>
    <w:p w:rsidR="00AE551E" w:rsidRPr="00AE551E" w:rsidRDefault="00AE551E" w:rsidP="00AE551E">
      <w:pPr>
        <w:numPr>
          <w:ilvl w:val="0"/>
          <w:numId w:val="47"/>
        </w:numPr>
        <w:tabs>
          <w:tab w:val="clear" w:pos="720"/>
          <w:tab w:val="num" w:pos="567"/>
          <w:tab w:val="left" w:pos="851"/>
        </w:tabs>
        <w:overflowPunct w:val="0"/>
        <w:autoSpaceDE w:val="0"/>
        <w:autoSpaceDN w:val="0"/>
        <w:adjustRightInd w:val="0"/>
        <w:ind w:left="851" w:hanging="284"/>
        <w:jc w:val="both"/>
        <w:textAlignment w:val="baseline"/>
        <w:rPr>
          <w:rFonts w:ascii="Times New Roman" w:hAnsi="Times New Roman" w:cs="Times New Roman"/>
          <w:sz w:val="24"/>
          <w:szCs w:val="24"/>
        </w:rPr>
      </w:pPr>
      <w:r w:rsidRPr="00AE551E">
        <w:rPr>
          <w:rFonts w:ascii="Times New Roman" w:hAnsi="Times New Roman" w:cs="Times New Roman"/>
          <w:sz w:val="24"/>
          <w:szCs w:val="24"/>
        </w:rPr>
        <w:t>качество выполнения Работ в соответствии с нормами, техническими условиями, законодательством Республики Казахстан и настоящим договором;</w:t>
      </w:r>
    </w:p>
    <w:p w:rsidR="00AE551E" w:rsidRPr="00AE551E" w:rsidRDefault="00AE551E" w:rsidP="00AE551E">
      <w:pPr>
        <w:numPr>
          <w:ilvl w:val="0"/>
          <w:numId w:val="47"/>
        </w:numPr>
        <w:tabs>
          <w:tab w:val="clear" w:pos="720"/>
          <w:tab w:val="num" w:pos="567"/>
          <w:tab w:val="left" w:pos="851"/>
        </w:tabs>
        <w:overflowPunct w:val="0"/>
        <w:autoSpaceDE w:val="0"/>
        <w:autoSpaceDN w:val="0"/>
        <w:adjustRightInd w:val="0"/>
        <w:ind w:left="851" w:hanging="284"/>
        <w:jc w:val="both"/>
        <w:textAlignment w:val="baseline"/>
        <w:rPr>
          <w:rFonts w:ascii="Times New Roman" w:hAnsi="Times New Roman" w:cs="Times New Roman"/>
          <w:sz w:val="24"/>
          <w:szCs w:val="24"/>
        </w:rPr>
      </w:pPr>
      <w:r w:rsidRPr="00AE551E">
        <w:rPr>
          <w:rFonts w:ascii="Times New Roman" w:hAnsi="Times New Roman" w:cs="Times New Roman"/>
          <w:sz w:val="24"/>
          <w:szCs w:val="24"/>
        </w:rPr>
        <w:t>своевременное устранение недостатков и дефектов, выявленных при приемке Работ и в течение гарантийного срока эксплуатации Объекта;</w:t>
      </w:r>
    </w:p>
    <w:p w:rsidR="00AE551E" w:rsidRPr="00AE551E" w:rsidRDefault="00AE551E" w:rsidP="00AE551E">
      <w:pPr>
        <w:numPr>
          <w:ilvl w:val="0"/>
          <w:numId w:val="47"/>
        </w:numPr>
        <w:tabs>
          <w:tab w:val="clear" w:pos="720"/>
          <w:tab w:val="num" w:pos="567"/>
          <w:tab w:val="left" w:pos="851"/>
        </w:tabs>
        <w:overflowPunct w:val="0"/>
        <w:autoSpaceDE w:val="0"/>
        <w:autoSpaceDN w:val="0"/>
        <w:adjustRightInd w:val="0"/>
        <w:ind w:left="851" w:hanging="284"/>
        <w:jc w:val="both"/>
        <w:textAlignment w:val="baseline"/>
        <w:rPr>
          <w:rFonts w:ascii="Times New Roman" w:hAnsi="Times New Roman" w:cs="Times New Roman"/>
          <w:sz w:val="24"/>
          <w:szCs w:val="24"/>
        </w:rPr>
      </w:pPr>
      <w:r w:rsidRPr="00AE551E">
        <w:rPr>
          <w:rFonts w:ascii="Times New Roman" w:hAnsi="Times New Roman" w:cs="Times New Roman"/>
          <w:sz w:val="24"/>
          <w:szCs w:val="24"/>
        </w:rPr>
        <w:t>бесперебойное функционирование инженерных систем и оборудования при нормальной эксплуатации инженерных систем и оборудования в течение гарантийного срока.</w:t>
      </w:r>
    </w:p>
    <w:p w:rsidR="00AE551E" w:rsidRPr="00AE551E" w:rsidRDefault="00AE551E" w:rsidP="00AE551E">
      <w:pPr>
        <w:numPr>
          <w:ilvl w:val="1"/>
          <w:numId w:val="41"/>
        </w:numPr>
        <w:tabs>
          <w:tab w:val="clear" w:pos="360"/>
          <w:tab w:val="num" w:pos="567"/>
        </w:tabs>
        <w:overflowPunct w:val="0"/>
        <w:autoSpaceDE w:val="0"/>
        <w:autoSpaceDN w:val="0"/>
        <w:adjustRightInd w:val="0"/>
        <w:ind w:left="567" w:hanging="567"/>
        <w:jc w:val="both"/>
        <w:textAlignment w:val="baseline"/>
        <w:rPr>
          <w:rFonts w:ascii="Times New Roman" w:hAnsi="Times New Roman" w:cs="Times New Roman"/>
          <w:sz w:val="24"/>
          <w:szCs w:val="24"/>
        </w:rPr>
      </w:pPr>
      <w:r w:rsidRPr="00AE551E">
        <w:rPr>
          <w:rFonts w:ascii="Times New Roman" w:hAnsi="Times New Roman" w:cs="Times New Roman"/>
          <w:sz w:val="24"/>
          <w:szCs w:val="24"/>
        </w:rPr>
        <w:t>Гарантийный срок Объекта составляет 36 (тридцать шесть) месяцев с момента подписания акта выполненных работ.</w:t>
      </w:r>
    </w:p>
    <w:p w:rsidR="00AE551E" w:rsidRPr="00AE551E" w:rsidRDefault="00AE551E" w:rsidP="00AE551E">
      <w:pPr>
        <w:numPr>
          <w:ilvl w:val="1"/>
          <w:numId w:val="41"/>
        </w:numPr>
        <w:tabs>
          <w:tab w:val="clear" w:pos="360"/>
          <w:tab w:val="left" w:pos="567"/>
        </w:tabs>
        <w:overflowPunct w:val="0"/>
        <w:autoSpaceDE w:val="0"/>
        <w:autoSpaceDN w:val="0"/>
        <w:adjustRightInd w:val="0"/>
        <w:ind w:left="567" w:hanging="567"/>
        <w:jc w:val="both"/>
        <w:textAlignment w:val="baseline"/>
        <w:rPr>
          <w:rFonts w:ascii="Times New Roman" w:hAnsi="Times New Roman" w:cs="Times New Roman"/>
          <w:sz w:val="24"/>
          <w:szCs w:val="24"/>
        </w:rPr>
      </w:pPr>
      <w:r w:rsidRPr="00AE551E">
        <w:rPr>
          <w:rFonts w:ascii="Times New Roman" w:hAnsi="Times New Roman" w:cs="Times New Roman"/>
          <w:sz w:val="24"/>
          <w:szCs w:val="24"/>
        </w:rPr>
        <w:t xml:space="preserve">Если в период гарантийной эксплуатации Объекта обнаружатся дефекты, препятствующие нормальной эксплуатации, Стороны составляют акт, в котором определяют наличие дефектов, причины возникновения и срок, необходимый для устранения дефектов. </w:t>
      </w:r>
    </w:p>
    <w:p w:rsidR="00AE551E" w:rsidRPr="00AE551E" w:rsidRDefault="00AE551E" w:rsidP="00AE551E">
      <w:pPr>
        <w:numPr>
          <w:ilvl w:val="1"/>
          <w:numId w:val="41"/>
        </w:numPr>
        <w:tabs>
          <w:tab w:val="clear" w:pos="360"/>
          <w:tab w:val="left" w:pos="567"/>
        </w:tabs>
        <w:overflowPunct w:val="0"/>
        <w:autoSpaceDE w:val="0"/>
        <w:autoSpaceDN w:val="0"/>
        <w:adjustRightInd w:val="0"/>
        <w:ind w:left="567" w:hanging="567"/>
        <w:jc w:val="both"/>
        <w:textAlignment w:val="baseline"/>
        <w:rPr>
          <w:rFonts w:ascii="Times New Roman" w:hAnsi="Times New Roman" w:cs="Times New Roman"/>
          <w:sz w:val="24"/>
          <w:szCs w:val="24"/>
        </w:rPr>
      </w:pPr>
      <w:r w:rsidRPr="00AE551E">
        <w:rPr>
          <w:rFonts w:ascii="Times New Roman" w:hAnsi="Times New Roman" w:cs="Times New Roman"/>
          <w:sz w:val="24"/>
          <w:szCs w:val="24"/>
        </w:rPr>
        <w:t xml:space="preserve">Указанные гарантии не распространяются на случаи повреждения Объекта, материалов или оборудования, возникшие по вине Заказчика или третьих лиц </w:t>
      </w:r>
      <w:r w:rsidR="00EE6ECA" w:rsidRPr="00AE551E">
        <w:rPr>
          <w:rFonts w:ascii="Times New Roman" w:hAnsi="Times New Roman" w:cs="Times New Roman"/>
          <w:sz w:val="24"/>
          <w:szCs w:val="24"/>
        </w:rPr>
        <w:t>во время эксплуатации Объекта и эксплуатации оборудования с нарушениями,</w:t>
      </w:r>
      <w:r w:rsidRPr="00AE551E">
        <w:rPr>
          <w:rFonts w:ascii="Times New Roman" w:hAnsi="Times New Roman" w:cs="Times New Roman"/>
          <w:sz w:val="24"/>
          <w:szCs w:val="24"/>
        </w:rPr>
        <w:t xml:space="preserve"> правил и инструкций по эксплуатации.</w:t>
      </w:r>
    </w:p>
    <w:p w:rsidR="00AE551E" w:rsidRPr="00AE551E" w:rsidRDefault="00AE551E" w:rsidP="00AE551E">
      <w:pPr>
        <w:pStyle w:val="22"/>
        <w:outlineLvl w:val="0"/>
        <w:rPr>
          <w:rFonts w:ascii="Times New Roman" w:hAnsi="Times New Roman" w:cs="Times New Roman"/>
          <w:b/>
          <w:sz w:val="24"/>
          <w:szCs w:val="24"/>
        </w:rPr>
      </w:pPr>
    </w:p>
    <w:p w:rsidR="00AE551E" w:rsidRPr="00AE551E" w:rsidRDefault="00AE551E" w:rsidP="00AE551E">
      <w:pPr>
        <w:pStyle w:val="22"/>
        <w:numPr>
          <w:ilvl w:val="0"/>
          <w:numId w:val="41"/>
        </w:numPr>
        <w:spacing w:after="0" w:line="240" w:lineRule="auto"/>
        <w:jc w:val="center"/>
        <w:outlineLvl w:val="0"/>
        <w:rPr>
          <w:rFonts w:ascii="Times New Roman" w:hAnsi="Times New Roman" w:cs="Times New Roman"/>
          <w:b/>
          <w:sz w:val="24"/>
          <w:szCs w:val="24"/>
        </w:rPr>
      </w:pPr>
      <w:r w:rsidRPr="00AE551E">
        <w:rPr>
          <w:rFonts w:ascii="Times New Roman" w:hAnsi="Times New Roman" w:cs="Times New Roman"/>
          <w:b/>
          <w:sz w:val="24"/>
          <w:szCs w:val="24"/>
        </w:rPr>
        <w:t>ОТВЕТСТВЕННОСТЬ СТОРОН</w:t>
      </w:r>
    </w:p>
    <w:p w:rsidR="00AE551E" w:rsidRPr="00AE551E" w:rsidRDefault="00AE551E" w:rsidP="00AE551E">
      <w:pPr>
        <w:numPr>
          <w:ilvl w:val="1"/>
          <w:numId w:val="41"/>
        </w:numPr>
        <w:tabs>
          <w:tab w:val="clear" w:pos="360"/>
          <w:tab w:val="num" w:pos="567"/>
        </w:tabs>
        <w:ind w:left="567" w:hanging="567"/>
        <w:jc w:val="both"/>
        <w:rPr>
          <w:rFonts w:ascii="Times New Roman" w:hAnsi="Times New Roman" w:cs="Times New Roman"/>
          <w:sz w:val="24"/>
          <w:szCs w:val="24"/>
        </w:rPr>
      </w:pPr>
      <w:r w:rsidRPr="00AE551E">
        <w:rPr>
          <w:rFonts w:ascii="Times New Roman" w:hAnsi="Times New Roman" w:cs="Times New Roman"/>
          <w:sz w:val="24"/>
          <w:szCs w:val="24"/>
        </w:rPr>
        <w:t>В случае неисполнения или ненадлежащего исполнения настоящего договора Стороны несут ответственность в соответствии с законодательством Республики Казахстан и настоящим договором.</w:t>
      </w:r>
    </w:p>
    <w:p w:rsidR="00AE551E" w:rsidRPr="00AE551E" w:rsidRDefault="00AE551E" w:rsidP="00AE551E">
      <w:pPr>
        <w:numPr>
          <w:ilvl w:val="1"/>
          <w:numId w:val="41"/>
        </w:numPr>
        <w:tabs>
          <w:tab w:val="clear" w:pos="360"/>
          <w:tab w:val="num" w:pos="567"/>
        </w:tabs>
        <w:ind w:left="567" w:hanging="567"/>
        <w:jc w:val="both"/>
        <w:rPr>
          <w:rFonts w:ascii="Times New Roman" w:hAnsi="Times New Roman" w:cs="Times New Roman"/>
          <w:sz w:val="24"/>
          <w:szCs w:val="24"/>
        </w:rPr>
      </w:pPr>
      <w:r w:rsidRPr="00AE551E">
        <w:rPr>
          <w:rFonts w:ascii="Times New Roman" w:hAnsi="Times New Roman" w:cs="Times New Roman"/>
          <w:sz w:val="24"/>
          <w:szCs w:val="24"/>
        </w:rPr>
        <w:t>В случае нарушения Подрядчиком срока начала выполнения Работ, предусмотренного п. 4.1. настоящего договора, Подрядчик уплачивает Заказчику неустойку в размере 0,1 % от общей стоимости Работ, предусмотренной п. 3.1. настоящего договора, за каждый календарный день просрочки.</w:t>
      </w:r>
    </w:p>
    <w:p w:rsidR="00AE551E" w:rsidRPr="00AE551E" w:rsidRDefault="00AE551E" w:rsidP="00AE551E">
      <w:pPr>
        <w:numPr>
          <w:ilvl w:val="1"/>
          <w:numId w:val="41"/>
        </w:numPr>
        <w:tabs>
          <w:tab w:val="clear" w:pos="360"/>
          <w:tab w:val="num" w:pos="567"/>
        </w:tabs>
        <w:ind w:left="567" w:hanging="567"/>
        <w:jc w:val="both"/>
        <w:rPr>
          <w:rFonts w:ascii="Times New Roman" w:hAnsi="Times New Roman" w:cs="Times New Roman"/>
          <w:sz w:val="24"/>
          <w:szCs w:val="24"/>
        </w:rPr>
      </w:pPr>
      <w:r w:rsidRPr="00AE551E">
        <w:rPr>
          <w:rFonts w:ascii="Times New Roman" w:hAnsi="Times New Roman" w:cs="Times New Roman"/>
          <w:sz w:val="24"/>
          <w:szCs w:val="24"/>
        </w:rPr>
        <w:t>В случае нарушения Подрядчиком срока сдачи Работ, предусмотренного п. 4.2. настоящего договора, Подрядчик уплачивает Заказчику неустойку в размере 0,1 % от общей стоимости Работ, предусмотренной п. 3.1. настоящего договора, за каждый календарный день просрочки.</w:t>
      </w:r>
    </w:p>
    <w:p w:rsidR="00AE551E" w:rsidRPr="00AE551E" w:rsidRDefault="00AE551E" w:rsidP="00AE551E">
      <w:pPr>
        <w:numPr>
          <w:ilvl w:val="1"/>
          <w:numId w:val="41"/>
        </w:numPr>
        <w:tabs>
          <w:tab w:val="clear" w:pos="360"/>
          <w:tab w:val="num" w:pos="567"/>
        </w:tabs>
        <w:ind w:left="567" w:hanging="567"/>
        <w:jc w:val="both"/>
        <w:rPr>
          <w:rFonts w:ascii="Times New Roman" w:hAnsi="Times New Roman" w:cs="Times New Roman"/>
          <w:sz w:val="24"/>
          <w:szCs w:val="24"/>
        </w:rPr>
      </w:pPr>
      <w:r w:rsidRPr="00AE551E">
        <w:rPr>
          <w:rFonts w:ascii="Times New Roman" w:hAnsi="Times New Roman" w:cs="Times New Roman"/>
          <w:sz w:val="24"/>
          <w:szCs w:val="24"/>
        </w:rPr>
        <w:t>В случае нарушения Подрядчиком сроков сдачи каждого этапа Работ, предусмотренного Приложением № 1</w:t>
      </w:r>
      <w:r w:rsidR="00165374">
        <w:rPr>
          <w:rFonts w:ascii="Times New Roman" w:hAnsi="Times New Roman" w:cs="Times New Roman"/>
          <w:sz w:val="24"/>
          <w:szCs w:val="24"/>
        </w:rPr>
        <w:t>-5</w:t>
      </w:r>
      <w:r w:rsidRPr="00AE551E">
        <w:rPr>
          <w:rFonts w:ascii="Times New Roman" w:hAnsi="Times New Roman" w:cs="Times New Roman"/>
          <w:sz w:val="24"/>
          <w:szCs w:val="24"/>
        </w:rPr>
        <w:t xml:space="preserve"> к настоящему договору, Подрядчик уплачивает Заказчику неустойку в размере 0,1 % от общей стоимости Работ, предусмотренной п. 3.1. настоящего договора, за каждый календарный день просрочки.</w:t>
      </w:r>
    </w:p>
    <w:p w:rsidR="00AE551E" w:rsidRPr="00AE551E" w:rsidRDefault="00AE551E" w:rsidP="00AE551E">
      <w:pPr>
        <w:numPr>
          <w:ilvl w:val="1"/>
          <w:numId w:val="41"/>
        </w:numPr>
        <w:tabs>
          <w:tab w:val="clear" w:pos="360"/>
          <w:tab w:val="num" w:pos="567"/>
        </w:tabs>
        <w:ind w:left="567" w:hanging="567"/>
        <w:jc w:val="both"/>
        <w:rPr>
          <w:rFonts w:ascii="Times New Roman" w:hAnsi="Times New Roman" w:cs="Times New Roman"/>
          <w:sz w:val="24"/>
          <w:szCs w:val="24"/>
        </w:rPr>
      </w:pPr>
      <w:r w:rsidRPr="00AE551E">
        <w:rPr>
          <w:rFonts w:ascii="Times New Roman" w:hAnsi="Times New Roman" w:cs="Times New Roman"/>
          <w:sz w:val="24"/>
          <w:szCs w:val="24"/>
        </w:rPr>
        <w:t>В случае нарушения Заказчиком сроков оплаты Работ, предусмотренных Приложением № 1</w:t>
      </w:r>
      <w:r w:rsidR="00165374">
        <w:rPr>
          <w:rFonts w:ascii="Times New Roman" w:hAnsi="Times New Roman" w:cs="Times New Roman"/>
          <w:sz w:val="24"/>
          <w:szCs w:val="24"/>
        </w:rPr>
        <w:t>-5</w:t>
      </w:r>
      <w:r w:rsidRPr="00AE551E">
        <w:rPr>
          <w:rFonts w:ascii="Times New Roman" w:hAnsi="Times New Roman" w:cs="Times New Roman"/>
          <w:sz w:val="24"/>
          <w:szCs w:val="24"/>
        </w:rPr>
        <w:t xml:space="preserve"> к настоящему договору, Заказчик уплачивает Подрядчику неустойку в размере 0,01 % от неоплаченной суммы, за каждый банковский день просрочки, но не более 50 (пятьдесят) % от общей стоимости Работ, предусмотренной п. 3.1. настоящего договора.</w:t>
      </w:r>
    </w:p>
    <w:p w:rsidR="00AE551E" w:rsidRPr="00165374" w:rsidRDefault="00AE551E" w:rsidP="00AE551E">
      <w:pPr>
        <w:pStyle w:val="afb"/>
        <w:numPr>
          <w:ilvl w:val="1"/>
          <w:numId w:val="41"/>
        </w:numPr>
        <w:tabs>
          <w:tab w:val="clear" w:pos="0"/>
          <w:tab w:val="clear" w:pos="360"/>
          <w:tab w:val="num" w:pos="567"/>
        </w:tabs>
        <w:ind w:left="567" w:hanging="567"/>
        <w:rPr>
          <w:rFonts w:ascii="Times New Roman" w:hAnsi="Times New Roman" w:cs="Times New Roman"/>
          <w:sz w:val="24"/>
          <w:szCs w:val="24"/>
        </w:rPr>
      </w:pPr>
      <w:r w:rsidRPr="00165374">
        <w:rPr>
          <w:rFonts w:ascii="Times New Roman" w:hAnsi="Times New Roman" w:cs="Times New Roman"/>
          <w:sz w:val="24"/>
          <w:szCs w:val="24"/>
        </w:rPr>
        <w:t>В случае отказа Подрядчика от исполнения своих обязательств по настоящему договору (отказ от настоящего договора), Подрядчик обязуется уплатить Заказчику штраф в размере 100 (сто) % от общей стоимости Работ, предусмотренной п. 3.1. настоящего договора.</w:t>
      </w:r>
    </w:p>
    <w:p w:rsidR="00AE551E" w:rsidRPr="00165374" w:rsidRDefault="00AE551E" w:rsidP="00AE551E">
      <w:pPr>
        <w:pStyle w:val="afb"/>
        <w:numPr>
          <w:ilvl w:val="1"/>
          <w:numId w:val="41"/>
        </w:numPr>
        <w:tabs>
          <w:tab w:val="clear" w:pos="0"/>
          <w:tab w:val="clear" w:pos="360"/>
          <w:tab w:val="left" w:pos="567"/>
        </w:tabs>
        <w:ind w:left="567" w:hanging="567"/>
        <w:rPr>
          <w:rFonts w:ascii="Times New Roman" w:hAnsi="Times New Roman" w:cs="Times New Roman"/>
          <w:sz w:val="24"/>
          <w:szCs w:val="24"/>
        </w:rPr>
      </w:pPr>
      <w:r w:rsidRPr="00165374">
        <w:rPr>
          <w:rFonts w:ascii="Times New Roman" w:hAnsi="Times New Roman" w:cs="Times New Roman"/>
          <w:sz w:val="24"/>
          <w:szCs w:val="24"/>
        </w:rPr>
        <w:t>В случае нарушения Подрядчиком гарантий, предусмотренных настоящим договором, Подрядчик обязуется уплатить Заказчику штраф в размере 20 (двадцать) % от общей стоимости Работ, предусмотренной п. 3.1. настоящего договора, за каждое нарушение, а также возместить Заказчику убытки в полном объеме (реальный ущерб и упущенную выгоду).</w:t>
      </w:r>
    </w:p>
    <w:p w:rsidR="00AE551E" w:rsidRPr="00E777EB" w:rsidRDefault="00AE551E" w:rsidP="00AE551E">
      <w:pPr>
        <w:numPr>
          <w:ilvl w:val="1"/>
          <w:numId w:val="41"/>
        </w:numPr>
        <w:tabs>
          <w:tab w:val="clear" w:pos="360"/>
          <w:tab w:val="num" w:pos="567"/>
        </w:tabs>
        <w:ind w:left="567" w:hanging="567"/>
        <w:jc w:val="both"/>
        <w:rPr>
          <w:rFonts w:ascii="Times New Roman" w:hAnsi="Times New Roman" w:cs="Times New Roman"/>
          <w:sz w:val="24"/>
          <w:szCs w:val="24"/>
        </w:rPr>
      </w:pPr>
      <w:r w:rsidRPr="00E777EB">
        <w:rPr>
          <w:rFonts w:ascii="Times New Roman" w:hAnsi="Times New Roman" w:cs="Times New Roman"/>
          <w:sz w:val="24"/>
          <w:szCs w:val="24"/>
        </w:rPr>
        <w:t>Подрядчик, ненадлежащим образом выполнивший Работы, не вправе ссылаться на то, что Заказчик не осуществлял контроль и/или надзор за их выполнением.</w:t>
      </w:r>
    </w:p>
    <w:p w:rsidR="00AE551E" w:rsidRPr="00E777EB" w:rsidRDefault="00AE551E" w:rsidP="00AE551E">
      <w:pPr>
        <w:numPr>
          <w:ilvl w:val="1"/>
          <w:numId w:val="41"/>
        </w:numPr>
        <w:tabs>
          <w:tab w:val="clear" w:pos="360"/>
          <w:tab w:val="num" w:pos="567"/>
        </w:tabs>
        <w:ind w:left="567" w:hanging="567"/>
        <w:jc w:val="both"/>
        <w:rPr>
          <w:rFonts w:ascii="Times New Roman" w:hAnsi="Times New Roman" w:cs="Times New Roman"/>
          <w:sz w:val="24"/>
          <w:szCs w:val="24"/>
        </w:rPr>
      </w:pPr>
      <w:r w:rsidRPr="00E777EB">
        <w:rPr>
          <w:rFonts w:ascii="Times New Roman" w:hAnsi="Times New Roman" w:cs="Times New Roman"/>
          <w:sz w:val="24"/>
          <w:szCs w:val="24"/>
        </w:rPr>
        <w:t xml:space="preserve">Неустойки и штрафы по настоящему договору, установленные для случаев нарушения Подрядчиком настоящего договора, носят для Подрядчика штрафной характер, Подрядчик обязан помимо уплаты Заказчику неустоек и штрафов возместить Заказчику </w:t>
      </w:r>
      <w:r w:rsidRPr="00E777EB">
        <w:rPr>
          <w:rFonts w:ascii="Times New Roman" w:hAnsi="Times New Roman" w:cs="Times New Roman"/>
          <w:sz w:val="24"/>
          <w:szCs w:val="24"/>
        </w:rPr>
        <w:lastRenderedPageBreak/>
        <w:t>все убытки в полном объеме (реальный ущерб и упущенную выгоду) сверх суммы неустоек и штрафов.</w:t>
      </w:r>
    </w:p>
    <w:p w:rsidR="00AE551E" w:rsidRPr="00E777EB" w:rsidRDefault="00AE551E" w:rsidP="00AE551E">
      <w:pPr>
        <w:numPr>
          <w:ilvl w:val="1"/>
          <w:numId w:val="41"/>
        </w:numPr>
        <w:tabs>
          <w:tab w:val="clear" w:pos="360"/>
          <w:tab w:val="num" w:pos="567"/>
        </w:tabs>
        <w:ind w:left="567" w:hanging="567"/>
        <w:jc w:val="both"/>
        <w:rPr>
          <w:rFonts w:ascii="Times New Roman" w:hAnsi="Times New Roman" w:cs="Times New Roman"/>
          <w:sz w:val="24"/>
          <w:szCs w:val="24"/>
        </w:rPr>
      </w:pPr>
      <w:r w:rsidRPr="00E777EB">
        <w:rPr>
          <w:rFonts w:ascii="Times New Roman" w:hAnsi="Times New Roman" w:cs="Times New Roman"/>
          <w:sz w:val="24"/>
          <w:szCs w:val="24"/>
        </w:rPr>
        <w:t>Уплата неустойки, а также полное возмещение убытков, не освобождает Стороны от исполнения своих обязательств в натуре.</w:t>
      </w:r>
    </w:p>
    <w:p w:rsidR="00AE551E" w:rsidRPr="00E777EB" w:rsidRDefault="00AE551E" w:rsidP="00AE551E">
      <w:pPr>
        <w:rPr>
          <w:rFonts w:ascii="Times New Roman" w:hAnsi="Times New Roman" w:cs="Times New Roman"/>
          <w:sz w:val="24"/>
          <w:szCs w:val="24"/>
        </w:rPr>
      </w:pPr>
    </w:p>
    <w:p w:rsidR="00AE551E" w:rsidRPr="00AD2D72" w:rsidRDefault="00AE551E" w:rsidP="00AE551E">
      <w:pPr>
        <w:pStyle w:val="afb"/>
        <w:numPr>
          <w:ilvl w:val="0"/>
          <w:numId w:val="41"/>
        </w:numPr>
        <w:tabs>
          <w:tab w:val="clear" w:pos="0"/>
          <w:tab w:val="left" w:pos="10348"/>
        </w:tabs>
        <w:ind w:right="-482"/>
        <w:jc w:val="center"/>
        <w:rPr>
          <w:rFonts w:ascii="Times New Roman" w:hAnsi="Times New Roman" w:cs="Times New Roman"/>
          <w:b/>
          <w:sz w:val="24"/>
          <w:szCs w:val="24"/>
        </w:rPr>
      </w:pPr>
      <w:r w:rsidRPr="00AD2D72">
        <w:rPr>
          <w:rFonts w:ascii="Times New Roman" w:hAnsi="Times New Roman" w:cs="Times New Roman"/>
          <w:b/>
          <w:sz w:val="24"/>
          <w:szCs w:val="24"/>
        </w:rPr>
        <w:t>РАСТОРЖЕНИЕ НАСТОЯЩЕГО ДОГОВОРА</w:t>
      </w:r>
    </w:p>
    <w:p w:rsidR="00AE551E" w:rsidRPr="00E777EB" w:rsidRDefault="00AE551E" w:rsidP="00AE551E">
      <w:pPr>
        <w:pStyle w:val="24"/>
        <w:numPr>
          <w:ilvl w:val="1"/>
          <w:numId w:val="41"/>
        </w:numPr>
        <w:tabs>
          <w:tab w:val="clear" w:pos="360"/>
          <w:tab w:val="num" w:pos="567"/>
        </w:tabs>
        <w:spacing w:after="0" w:line="240" w:lineRule="auto"/>
        <w:ind w:left="567" w:hanging="567"/>
        <w:rPr>
          <w:rFonts w:ascii="Times New Roman" w:hAnsi="Times New Roman" w:cs="Times New Roman"/>
          <w:sz w:val="24"/>
          <w:szCs w:val="24"/>
        </w:rPr>
      </w:pPr>
      <w:r w:rsidRPr="00E777EB">
        <w:rPr>
          <w:rFonts w:ascii="Times New Roman" w:hAnsi="Times New Roman" w:cs="Times New Roman"/>
          <w:sz w:val="24"/>
          <w:szCs w:val="24"/>
        </w:rPr>
        <w:t>Заказчик вправе расторгнуть настоящий договор в одностороннем порядке путем направления Подрядчику письменного уведомления за 15 (пятнадцать) календарных дня в следующих случаях:</w:t>
      </w:r>
    </w:p>
    <w:p w:rsidR="00AE551E" w:rsidRPr="00E777EB" w:rsidRDefault="00AE551E" w:rsidP="00AE551E">
      <w:pPr>
        <w:pStyle w:val="24"/>
        <w:numPr>
          <w:ilvl w:val="0"/>
          <w:numId w:val="43"/>
        </w:numPr>
        <w:tabs>
          <w:tab w:val="clear" w:pos="1439"/>
          <w:tab w:val="num" w:pos="851"/>
        </w:tabs>
        <w:spacing w:after="0" w:line="240" w:lineRule="auto"/>
        <w:ind w:left="851" w:hanging="284"/>
        <w:rPr>
          <w:rFonts w:ascii="Times New Roman" w:hAnsi="Times New Roman" w:cs="Times New Roman"/>
          <w:sz w:val="24"/>
          <w:szCs w:val="24"/>
        </w:rPr>
      </w:pPr>
      <w:r w:rsidRPr="00E777EB">
        <w:rPr>
          <w:rFonts w:ascii="Times New Roman" w:hAnsi="Times New Roman" w:cs="Times New Roman"/>
          <w:sz w:val="24"/>
          <w:szCs w:val="24"/>
        </w:rPr>
        <w:t xml:space="preserve">задержка Подрядчиком начала выполнения Работ более чем на 30 (тридцать) календарных дней, по причинам, независящим от Заказчика; </w:t>
      </w:r>
    </w:p>
    <w:p w:rsidR="00AE551E" w:rsidRPr="00E777EB" w:rsidRDefault="00AE551E" w:rsidP="00AE551E">
      <w:pPr>
        <w:pStyle w:val="24"/>
        <w:numPr>
          <w:ilvl w:val="0"/>
          <w:numId w:val="43"/>
        </w:numPr>
        <w:tabs>
          <w:tab w:val="clear" w:pos="1439"/>
          <w:tab w:val="num" w:pos="851"/>
        </w:tabs>
        <w:spacing w:after="0" w:line="240" w:lineRule="auto"/>
        <w:ind w:left="851" w:hanging="284"/>
        <w:rPr>
          <w:rFonts w:ascii="Times New Roman" w:hAnsi="Times New Roman" w:cs="Times New Roman"/>
          <w:sz w:val="24"/>
          <w:szCs w:val="24"/>
        </w:rPr>
      </w:pPr>
      <w:r w:rsidRPr="00E777EB">
        <w:rPr>
          <w:rFonts w:ascii="Times New Roman" w:hAnsi="Times New Roman" w:cs="Times New Roman"/>
          <w:sz w:val="24"/>
          <w:szCs w:val="24"/>
        </w:rPr>
        <w:t>систематическое нарушение Подрядчиком сроков выполнения отдельных видов Работ, предусмотренных Приложением № 1</w:t>
      </w:r>
      <w:r w:rsidR="000C604B">
        <w:rPr>
          <w:rFonts w:ascii="Times New Roman" w:hAnsi="Times New Roman" w:cs="Times New Roman"/>
          <w:sz w:val="24"/>
          <w:szCs w:val="24"/>
        </w:rPr>
        <w:t>-5</w:t>
      </w:r>
      <w:r w:rsidRPr="00E777EB">
        <w:rPr>
          <w:rFonts w:ascii="Times New Roman" w:hAnsi="Times New Roman" w:cs="Times New Roman"/>
          <w:sz w:val="24"/>
          <w:szCs w:val="24"/>
        </w:rPr>
        <w:t xml:space="preserve"> к настоящему договору, влекущее увеличение сроков завершения Работ более чем на 1 (один) месяц;</w:t>
      </w:r>
    </w:p>
    <w:p w:rsidR="00AE551E" w:rsidRPr="00E777EB" w:rsidRDefault="00AE551E" w:rsidP="00AE551E">
      <w:pPr>
        <w:pStyle w:val="24"/>
        <w:numPr>
          <w:ilvl w:val="0"/>
          <w:numId w:val="43"/>
        </w:numPr>
        <w:tabs>
          <w:tab w:val="clear" w:pos="1439"/>
          <w:tab w:val="num" w:pos="851"/>
        </w:tabs>
        <w:spacing w:after="0" w:line="240" w:lineRule="auto"/>
        <w:ind w:left="851" w:hanging="284"/>
        <w:rPr>
          <w:rFonts w:ascii="Times New Roman" w:hAnsi="Times New Roman" w:cs="Times New Roman"/>
          <w:sz w:val="24"/>
          <w:szCs w:val="24"/>
        </w:rPr>
      </w:pPr>
      <w:r w:rsidRPr="00E777EB">
        <w:rPr>
          <w:rFonts w:ascii="Times New Roman" w:hAnsi="Times New Roman" w:cs="Times New Roman"/>
          <w:sz w:val="24"/>
          <w:szCs w:val="24"/>
        </w:rPr>
        <w:t>систематическое несоблюдение Подрядчиком требований по качеству Работ;</w:t>
      </w:r>
    </w:p>
    <w:p w:rsidR="00AE551E" w:rsidRPr="00E777EB" w:rsidRDefault="00AE551E" w:rsidP="00AE551E">
      <w:pPr>
        <w:pStyle w:val="24"/>
        <w:numPr>
          <w:ilvl w:val="0"/>
          <w:numId w:val="43"/>
        </w:numPr>
        <w:tabs>
          <w:tab w:val="clear" w:pos="1439"/>
          <w:tab w:val="num" w:pos="851"/>
        </w:tabs>
        <w:spacing w:after="0" w:line="240" w:lineRule="auto"/>
        <w:ind w:left="851" w:hanging="284"/>
        <w:rPr>
          <w:rFonts w:ascii="Times New Roman" w:hAnsi="Times New Roman" w:cs="Times New Roman"/>
          <w:sz w:val="24"/>
          <w:szCs w:val="24"/>
        </w:rPr>
      </w:pPr>
      <w:r w:rsidRPr="00E777EB">
        <w:rPr>
          <w:rFonts w:ascii="Times New Roman" w:hAnsi="Times New Roman" w:cs="Times New Roman"/>
          <w:sz w:val="24"/>
          <w:szCs w:val="24"/>
        </w:rPr>
        <w:t>аннулирование (отзыв или т.п.) либо приостановление действия лицензии Подрядчика;</w:t>
      </w:r>
    </w:p>
    <w:p w:rsidR="00AE551E" w:rsidRPr="00E777EB" w:rsidRDefault="00AE551E" w:rsidP="00AE551E">
      <w:pPr>
        <w:pStyle w:val="24"/>
        <w:numPr>
          <w:ilvl w:val="0"/>
          <w:numId w:val="43"/>
        </w:numPr>
        <w:tabs>
          <w:tab w:val="clear" w:pos="1439"/>
          <w:tab w:val="num" w:pos="851"/>
        </w:tabs>
        <w:spacing w:after="0" w:line="240" w:lineRule="auto"/>
        <w:ind w:left="851" w:hanging="284"/>
        <w:rPr>
          <w:rFonts w:ascii="Times New Roman" w:hAnsi="Times New Roman" w:cs="Times New Roman"/>
          <w:sz w:val="24"/>
          <w:szCs w:val="24"/>
        </w:rPr>
      </w:pPr>
      <w:r w:rsidRPr="00E777EB">
        <w:rPr>
          <w:rFonts w:ascii="Times New Roman" w:hAnsi="Times New Roman" w:cs="Times New Roman"/>
          <w:sz w:val="24"/>
          <w:szCs w:val="24"/>
        </w:rPr>
        <w:t>иные случаи, предусмотренные настоящим договором и законодательством Республики Казахстан.</w:t>
      </w:r>
    </w:p>
    <w:p w:rsidR="00AE551E" w:rsidRPr="00E777EB" w:rsidRDefault="00AE551E" w:rsidP="00AE551E">
      <w:pPr>
        <w:pStyle w:val="24"/>
        <w:numPr>
          <w:ilvl w:val="1"/>
          <w:numId w:val="41"/>
        </w:numPr>
        <w:tabs>
          <w:tab w:val="clear" w:pos="360"/>
          <w:tab w:val="num" w:pos="567"/>
        </w:tabs>
        <w:spacing w:after="0" w:line="240" w:lineRule="auto"/>
        <w:ind w:left="567" w:hanging="567"/>
        <w:rPr>
          <w:rFonts w:ascii="Times New Roman" w:hAnsi="Times New Roman" w:cs="Times New Roman"/>
          <w:sz w:val="24"/>
          <w:szCs w:val="24"/>
        </w:rPr>
      </w:pPr>
      <w:r w:rsidRPr="00E777EB">
        <w:rPr>
          <w:rFonts w:ascii="Times New Roman" w:hAnsi="Times New Roman" w:cs="Times New Roman"/>
          <w:sz w:val="24"/>
          <w:szCs w:val="24"/>
        </w:rPr>
        <w:t>Подрядчик вправе расторгнуть настоящий договор в одностороннем порядке в следующих случаях:</w:t>
      </w:r>
    </w:p>
    <w:p w:rsidR="00AE551E" w:rsidRPr="00E777EB" w:rsidRDefault="00AE551E" w:rsidP="00AE551E">
      <w:pPr>
        <w:pStyle w:val="24"/>
        <w:numPr>
          <w:ilvl w:val="0"/>
          <w:numId w:val="44"/>
        </w:numPr>
        <w:tabs>
          <w:tab w:val="clear" w:pos="1439"/>
          <w:tab w:val="num" w:pos="851"/>
        </w:tabs>
        <w:spacing w:after="0" w:line="240" w:lineRule="auto"/>
        <w:ind w:left="851" w:hanging="284"/>
        <w:rPr>
          <w:rFonts w:ascii="Times New Roman" w:hAnsi="Times New Roman" w:cs="Times New Roman"/>
          <w:sz w:val="24"/>
          <w:szCs w:val="24"/>
        </w:rPr>
      </w:pPr>
      <w:r w:rsidRPr="00E777EB">
        <w:rPr>
          <w:rFonts w:ascii="Times New Roman" w:hAnsi="Times New Roman" w:cs="Times New Roman"/>
          <w:sz w:val="24"/>
          <w:szCs w:val="24"/>
        </w:rPr>
        <w:t>финансовая несостоятельность Заказчика;</w:t>
      </w:r>
    </w:p>
    <w:p w:rsidR="00977949" w:rsidRDefault="00AE551E" w:rsidP="00977949">
      <w:pPr>
        <w:pStyle w:val="24"/>
        <w:numPr>
          <w:ilvl w:val="0"/>
          <w:numId w:val="44"/>
        </w:numPr>
        <w:tabs>
          <w:tab w:val="clear" w:pos="1439"/>
          <w:tab w:val="num" w:pos="851"/>
        </w:tabs>
        <w:spacing w:after="0" w:line="240" w:lineRule="auto"/>
        <w:ind w:left="851" w:hanging="284"/>
        <w:rPr>
          <w:rFonts w:ascii="Times New Roman" w:hAnsi="Times New Roman" w:cs="Times New Roman"/>
          <w:sz w:val="24"/>
          <w:szCs w:val="24"/>
        </w:rPr>
      </w:pPr>
      <w:r w:rsidRPr="00E777EB">
        <w:rPr>
          <w:rFonts w:ascii="Times New Roman" w:hAnsi="Times New Roman" w:cs="Times New Roman"/>
          <w:sz w:val="24"/>
          <w:szCs w:val="24"/>
        </w:rPr>
        <w:t>консервация Объекта или остановка всех Работ Заказчиком по причинам, независящим от Подрядчика на срок, превышающий 30 (тридцать) календарных месяца.</w:t>
      </w:r>
    </w:p>
    <w:p w:rsidR="00977949" w:rsidRPr="00977949" w:rsidRDefault="00977949" w:rsidP="00977949">
      <w:pPr>
        <w:pStyle w:val="24"/>
        <w:numPr>
          <w:ilvl w:val="1"/>
          <w:numId w:val="4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случае досрочного расторжения настоящего договора Подрядчик обязан в течении 10 (десяти) календарных дней с момента расторжения настоящего </w:t>
      </w:r>
      <w:r w:rsidR="00394D89">
        <w:rPr>
          <w:rFonts w:ascii="Times New Roman" w:hAnsi="Times New Roman" w:cs="Times New Roman"/>
          <w:sz w:val="24"/>
          <w:szCs w:val="24"/>
        </w:rPr>
        <w:t>договора возвратить</w:t>
      </w:r>
      <w:r>
        <w:rPr>
          <w:rFonts w:ascii="Times New Roman" w:hAnsi="Times New Roman" w:cs="Times New Roman"/>
          <w:sz w:val="24"/>
          <w:szCs w:val="24"/>
        </w:rPr>
        <w:t xml:space="preserve"> Заказчику неиспользованные денежные средства и материалы.</w:t>
      </w:r>
    </w:p>
    <w:p w:rsidR="00AE551E" w:rsidRPr="00EE6ECA" w:rsidRDefault="00AE551E" w:rsidP="00AE551E">
      <w:pPr>
        <w:pStyle w:val="afb"/>
        <w:tabs>
          <w:tab w:val="left" w:pos="9923"/>
        </w:tabs>
        <w:ind w:right="-2"/>
        <w:rPr>
          <w:rFonts w:ascii="Times New Roman" w:hAnsi="Times New Roman" w:cs="Times New Roman"/>
          <w:sz w:val="24"/>
          <w:szCs w:val="24"/>
        </w:rPr>
      </w:pPr>
    </w:p>
    <w:p w:rsidR="00AE551E" w:rsidRPr="00EE6ECA" w:rsidRDefault="00AE551E" w:rsidP="00AE551E">
      <w:pPr>
        <w:pStyle w:val="afb"/>
        <w:numPr>
          <w:ilvl w:val="0"/>
          <w:numId w:val="41"/>
        </w:numPr>
        <w:tabs>
          <w:tab w:val="clear" w:pos="0"/>
          <w:tab w:val="left" w:pos="10348"/>
        </w:tabs>
        <w:ind w:right="-482"/>
        <w:jc w:val="center"/>
        <w:rPr>
          <w:rFonts w:ascii="Times New Roman" w:hAnsi="Times New Roman" w:cs="Times New Roman"/>
          <w:b/>
          <w:sz w:val="24"/>
          <w:szCs w:val="24"/>
        </w:rPr>
      </w:pPr>
      <w:r w:rsidRPr="00EE6ECA">
        <w:rPr>
          <w:rFonts w:ascii="Times New Roman" w:hAnsi="Times New Roman" w:cs="Times New Roman"/>
          <w:b/>
          <w:sz w:val="24"/>
          <w:szCs w:val="24"/>
        </w:rPr>
        <w:t>ФОРС–МАЖОР</w:t>
      </w:r>
    </w:p>
    <w:p w:rsidR="00AE551E" w:rsidRPr="00EE6ECA" w:rsidRDefault="00AE551E" w:rsidP="00AE551E">
      <w:pPr>
        <w:pStyle w:val="afb"/>
        <w:numPr>
          <w:ilvl w:val="1"/>
          <w:numId w:val="41"/>
        </w:numPr>
        <w:tabs>
          <w:tab w:val="clear" w:pos="0"/>
          <w:tab w:val="clear" w:pos="360"/>
          <w:tab w:val="num" w:pos="567"/>
        </w:tabs>
        <w:ind w:left="567" w:right="-82" w:hanging="567"/>
        <w:rPr>
          <w:rFonts w:ascii="Times New Roman" w:hAnsi="Times New Roman" w:cs="Times New Roman"/>
          <w:sz w:val="24"/>
          <w:szCs w:val="24"/>
        </w:rPr>
      </w:pPr>
      <w:r w:rsidRPr="00EE6ECA">
        <w:rPr>
          <w:rFonts w:ascii="Times New Roman" w:hAnsi="Times New Roman" w:cs="Times New Roman"/>
          <w:sz w:val="24"/>
          <w:szCs w:val="24"/>
        </w:rPr>
        <w:t>Стороны настоящего договора не несут ответственности, если неисполнение или ненадлежащее исполнение возложенных на них обязательств произошло в результате наступления непредотвратимых и чрезвычайных обстоятельств (далее по тексту – «Форс-мажорные обстоятельства»), таких как запретительные меры, установленные государством, военные действия, стихийные бедствия и тому подобные.</w:t>
      </w:r>
    </w:p>
    <w:p w:rsidR="00AE551E" w:rsidRPr="00EE6ECA" w:rsidRDefault="00AE551E" w:rsidP="00AE551E">
      <w:pPr>
        <w:pStyle w:val="afb"/>
        <w:numPr>
          <w:ilvl w:val="1"/>
          <w:numId w:val="41"/>
        </w:numPr>
        <w:tabs>
          <w:tab w:val="clear" w:pos="0"/>
          <w:tab w:val="clear" w:pos="360"/>
          <w:tab w:val="num" w:pos="567"/>
          <w:tab w:val="left" w:pos="9720"/>
        </w:tabs>
        <w:ind w:left="567" w:right="-82" w:hanging="567"/>
        <w:rPr>
          <w:rFonts w:ascii="Times New Roman" w:hAnsi="Times New Roman" w:cs="Times New Roman"/>
          <w:sz w:val="24"/>
          <w:szCs w:val="24"/>
        </w:rPr>
      </w:pPr>
      <w:r w:rsidRPr="00EE6ECA">
        <w:rPr>
          <w:rFonts w:ascii="Times New Roman" w:hAnsi="Times New Roman" w:cs="Times New Roman"/>
          <w:sz w:val="24"/>
          <w:szCs w:val="24"/>
        </w:rPr>
        <w:t>В случае наступления Форс–мажорных обстоятельств Сторона, для которой создалась невозможность исполнения своих обязательств в результате действия Форс–мажорных обстоятельств, обязана уведомить об этом другую Сторону не позднее 30 (тридцати) дней с даты наступления Форс–мажорных обстоятельств. Возникновение и срок действия Форс–мажорных обстоятельств подтверждается документами, выданными компетентными органами территории, где имеют (имели) место Форс–мажорные обстоятельства (Торгово-промышленная палата Республики Казахстан).</w:t>
      </w:r>
    </w:p>
    <w:p w:rsidR="00AE551E" w:rsidRPr="00EE6ECA" w:rsidRDefault="00AE551E" w:rsidP="00AE551E">
      <w:pPr>
        <w:pStyle w:val="afb"/>
        <w:numPr>
          <w:ilvl w:val="1"/>
          <w:numId w:val="41"/>
        </w:numPr>
        <w:tabs>
          <w:tab w:val="clear" w:pos="0"/>
          <w:tab w:val="clear" w:pos="360"/>
          <w:tab w:val="num" w:pos="567"/>
          <w:tab w:val="left" w:pos="9720"/>
        </w:tabs>
        <w:ind w:left="567" w:right="-82" w:hanging="567"/>
        <w:rPr>
          <w:rFonts w:ascii="Times New Roman" w:hAnsi="Times New Roman" w:cs="Times New Roman"/>
          <w:sz w:val="24"/>
          <w:szCs w:val="24"/>
        </w:rPr>
      </w:pPr>
      <w:r w:rsidRPr="00EE6ECA">
        <w:rPr>
          <w:rFonts w:ascii="Times New Roman" w:hAnsi="Times New Roman" w:cs="Times New Roman"/>
          <w:sz w:val="24"/>
          <w:szCs w:val="24"/>
        </w:rPr>
        <w:t>Доказательства от компетентных органов в отношении наличия Форс-мажорных обстоятельств предоставляются Стороной, ссылающейся на их наличие.</w:t>
      </w:r>
    </w:p>
    <w:p w:rsidR="00AE551E" w:rsidRPr="00EE6ECA" w:rsidRDefault="00AE551E" w:rsidP="00AE551E">
      <w:pPr>
        <w:pStyle w:val="afb"/>
        <w:numPr>
          <w:ilvl w:val="1"/>
          <w:numId w:val="41"/>
        </w:numPr>
        <w:tabs>
          <w:tab w:val="clear" w:pos="0"/>
          <w:tab w:val="clear" w:pos="360"/>
          <w:tab w:val="num" w:pos="567"/>
          <w:tab w:val="left" w:pos="9720"/>
        </w:tabs>
        <w:ind w:left="567" w:right="-82" w:hanging="567"/>
        <w:rPr>
          <w:rFonts w:ascii="Times New Roman" w:hAnsi="Times New Roman" w:cs="Times New Roman"/>
          <w:sz w:val="24"/>
          <w:szCs w:val="24"/>
        </w:rPr>
      </w:pPr>
      <w:proofErr w:type="spellStart"/>
      <w:r w:rsidRPr="00EE6ECA">
        <w:rPr>
          <w:rFonts w:ascii="Times New Roman" w:hAnsi="Times New Roman" w:cs="Times New Roman"/>
          <w:sz w:val="24"/>
          <w:szCs w:val="24"/>
        </w:rPr>
        <w:t>Неуведомление</w:t>
      </w:r>
      <w:proofErr w:type="spellEnd"/>
      <w:r w:rsidRPr="00EE6ECA">
        <w:rPr>
          <w:rFonts w:ascii="Times New Roman" w:hAnsi="Times New Roman" w:cs="Times New Roman"/>
          <w:sz w:val="24"/>
          <w:szCs w:val="24"/>
        </w:rPr>
        <w:t xml:space="preserve"> или несвоевременное извещение о Форс-мажорных обстоятельствах лишает соответствующую Сторону права ссылаться на Форс-мажорные обстоятельства в качестве основания, освобождающего ее от ответственности за неисполнение настоящего договора.</w:t>
      </w:r>
    </w:p>
    <w:p w:rsidR="00AE551E" w:rsidRPr="00EE6ECA" w:rsidRDefault="00AE551E" w:rsidP="00AE551E">
      <w:pPr>
        <w:pStyle w:val="afb"/>
        <w:numPr>
          <w:ilvl w:val="1"/>
          <w:numId w:val="41"/>
        </w:numPr>
        <w:tabs>
          <w:tab w:val="clear" w:pos="0"/>
          <w:tab w:val="clear" w:pos="360"/>
          <w:tab w:val="num" w:pos="567"/>
          <w:tab w:val="left" w:pos="9720"/>
        </w:tabs>
        <w:ind w:left="567" w:right="-82" w:hanging="567"/>
        <w:rPr>
          <w:rFonts w:ascii="Times New Roman" w:hAnsi="Times New Roman" w:cs="Times New Roman"/>
          <w:sz w:val="24"/>
          <w:szCs w:val="24"/>
        </w:rPr>
      </w:pPr>
      <w:r w:rsidRPr="00EE6ECA">
        <w:rPr>
          <w:rFonts w:ascii="Times New Roman" w:hAnsi="Times New Roman" w:cs="Times New Roman"/>
          <w:sz w:val="24"/>
          <w:szCs w:val="24"/>
        </w:rPr>
        <w:t>В случае наступления Форс–мажорных обстоятельств, срок выполнения Сторонами своих обязательств увеличивается на время действия Форс–мажорных обстоятельств.</w:t>
      </w:r>
    </w:p>
    <w:p w:rsidR="00AE551E" w:rsidRPr="00EE6ECA" w:rsidRDefault="00AE551E" w:rsidP="00AE551E">
      <w:pPr>
        <w:pStyle w:val="afb"/>
        <w:numPr>
          <w:ilvl w:val="1"/>
          <w:numId w:val="41"/>
        </w:numPr>
        <w:tabs>
          <w:tab w:val="clear" w:pos="0"/>
          <w:tab w:val="clear" w:pos="360"/>
          <w:tab w:val="num" w:pos="567"/>
          <w:tab w:val="left" w:pos="9720"/>
        </w:tabs>
        <w:ind w:left="567" w:right="-82" w:hanging="567"/>
        <w:rPr>
          <w:rFonts w:ascii="Times New Roman" w:hAnsi="Times New Roman" w:cs="Times New Roman"/>
          <w:sz w:val="24"/>
          <w:szCs w:val="24"/>
        </w:rPr>
      </w:pPr>
      <w:r w:rsidRPr="00EE6ECA">
        <w:rPr>
          <w:rFonts w:ascii="Times New Roman" w:hAnsi="Times New Roman" w:cs="Times New Roman"/>
          <w:sz w:val="24"/>
          <w:szCs w:val="24"/>
        </w:rPr>
        <w:t xml:space="preserve">В случае действия Форс–мажорных обстоятельств более 1 (одного) </w:t>
      </w:r>
      <w:r w:rsidRPr="00EE6ECA">
        <w:rPr>
          <w:rFonts w:ascii="Times New Roman" w:hAnsi="Times New Roman" w:cs="Times New Roman"/>
          <w:sz w:val="24"/>
          <w:szCs w:val="24"/>
          <w:lang w:val="kk-KZ"/>
        </w:rPr>
        <w:t xml:space="preserve">месяца </w:t>
      </w:r>
      <w:r w:rsidRPr="00EE6ECA">
        <w:rPr>
          <w:rFonts w:ascii="Times New Roman" w:hAnsi="Times New Roman" w:cs="Times New Roman"/>
          <w:sz w:val="24"/>
          <w:szCs w:val="24"/>
        </w:rPr>
        <w:t xml:space="preserve">со дня их возникновения Сторона, не получившая от другой Стороны исполнения обязательств по настоящему договору вследствие действия Форс–мажорных обстоятельств, вправе расторгнуть настоящий договор в </w:t>
      </w:r>
      <w:proofErr w:type="spellStart"/>
      <w:r w:rsidRPr="00EE6ECA">
        <w:rPr>
          <w:rFonts w:ascii="Times New Roman" w:hAnsi="Times New Roman" w:cs="Times New Roman"/>
          <w:sz w:val="24"/>
          <w:szCs w:val="24"/>
        </w:rPr>
        <w:t>однос</w:t>
      </w:r>
      <w:proofErr w:type="spellEnd"/>
      <w:r w:rsidRPr="00EE6ECA">
        <w:rPr>
          <w:rFonts w:ascii="Times New Roman" w:hAnsi="Times New Roman" w:cs="Times New Roman"/>
          <w:sz w:val="24"/>
          <w:szCs w:val="24"/>
          <w:lang w:val="kk-KZ"/>
        </w:rPr>
        <w:t>торон</w:t>
      </w:r>
      <w:r w:rsidRPr="00EE6ECA">
        <w:rPr>
          <w:rFonts w:ascii="Times New Roman" w:hAnsi="Times New Roman" w:cs="Times New Roman"/>
          <w:sz w:val="24"/>
          <w:szCs w:val="24"/>
        </w:rPr>
        <w:t xml:space="preserve">нем порядке. При этом ни одна из Сторон не вправе требовать от другой Стороны возмещения каких-либо убытков или уплаты других санкций. </w:t>
      </w:r>
    </w:p>
    <w:p w:rsidR="00AE551E" w:rsidRPr="00EE6ECA" w:rsidRDefault="00AE551E" w:rsidP="00AE551E">
      <w:pPr>
        <w:pStyle w:val="afb"/>
        <w:numPr>
          <w:ilvl w:val="1"/>
          <w:numId w:val="41"/>
        </w:numPr>
        <w:tabs>
          <w:tab w:val="clear" w:pos="0"/>
          <w:tab w:val="clear" w:pos="360"/>
          <w:tab w:val="num" w:pos="567"/>
          <w:tab w:val="left" w:pos="9720"/>
        </w:tabs>
        <w:ind w:left="567" w:right="-82" w:hanging="567"/>
        <w:rPr>
          <w:rFonts w:ascii="Times New Roman" w:hAnsi="Times New Roman" w:cs="Times New Roman"/>
          <w:sz w:val="24"/>
          <w:szCs w:val="24"/>
        </w:rPr>
      </w:pPr>
      <w:r w:rsidRPr="00EE6ECA">
        <w:rPr>
          <w:rFonts w:ascii="Times New Roman" w:hAnsi="Times New Roman" w:cs="Times New Roman"/>
          <w:sz w:val="24"/>
          <w:szCs w:val="24"/>
        </w:rPr>
        <w:t xml:space="preserve">В случае расторжения настоящего договора согласно п. 9.6. настоящего договора Стороны не вправе требовать возращения того, что было исполнено ими по настоящему </w:t>
      </w:r>
      <w:r w:rsidRPr="00EE6ECA">
        <w:rPr>
          <w:rFonts w:ascii="Times New Roman" w:hAnsi="Times New Roman" w:cs="Times New Roman"/>
          <w:sz w:val="24"/>
          <w:szCs w:val="24"/>
        </w:rPr>
        <w:lastRenderedPageBreak/>
        <w:t>договору до момента расторжения настоящего договора, за исключением случаев, когда исполнение своей обязанности было произведено лишь одной из Сторон без получения соответствующего исполнения встречной обязанности другой Стороной.</w:t>
      </w:r>
    </w:p>
    <w:p w:rsidR="00AE551E" w:rsidRPr="00EE6ECA" w:rsidRDefault="00AE551E" w:rsidP="00AE551E">
      <w:pPr>
        <w:pStyle w:val="afb"/>
        <w:numPr>
          <w:ilvl w:val="1"/>
          <w:numId w:val="41"/>
        </w:numPr>
        <w:tabs>
          <w:tab w:val="clear" w:pos="0"/>
          <w:tab w:val="clear" w:pos="360"/>
          <w:tab w:val="num" w:pos="567"/>
          <w:tab w:val="left" w:pos="9720"/>
        </w:tabs>
        <w:ind w:left="567" w:right="-82" w:hanging="567"/>
        <w:rPr>
          <w:rFonts w:ascii="Times New Roman" w:hAnsi="Times New Roman" w:cs="Times New Roman"/>
          <w:sz w:val="24"/>
          <w:szCs w:val="24"/>
        </w:rPr>
      </w:pPr>
      <w:r w:rsidRPr="00EE6ECA">
        <w:rPr>
          <w:rFonts w:ascii="Times New Roman" w:hAnsi="Times New Roman" w:cs="Times New Roman"/>
          <w:sz w:val="24"/>
          <w:szCs w:val="24"/>
        </w:rPr>
        <w:t>При разрушении Объекта вследствие непреодолимой силы Заказчик не оплачивает Подрядчику Работы, которые не были приняты Заказчиком в соответствии с настоящим договором.</w:t>
      </w:r>
    </w:p>
    <w:p w:rsidR="00AE551E" w:rsidRPr="00EE6ECA" w:rsidRDefault="00AE551E" w:rsidP="00AE551E">
      <w:pPr>
        <w:pStyle w:val="afb"/>
        <w:tabs>
          <w:tab w:val="num" w:pos="567"/>
          <w:tab w:val="left" w:pos="9720"/>
        </w:tabs>
        <w:ind w:left="567" w:right="-82"/>
        <w:rPr>
          <w:rFonts w:ascii="Times New Roman" w:hAnsi="Times New Roman" w:cs="Times New Roman"/>
          <w:sz w:val="24"/>
          <w:szCs w:val="24"/>
        </w:rPr>
      </w:pPr>
    </w:p>
    <w:p w:rsidR="00AE551E" w:rsidRPr="00A104D9" w:rsidRDefault="00AE551E" w:rsidP="00AE551E">
      <w:pPr>
        <w:pStyle w:val="1"/>
        <w:keepLines w:val="0"/>
        <w:numPr>
          <w:ilvl w:val="0"/>
          <w:numId w:val="41"/>
        </w:numPr>
        <w:tabs>
          <w:tab w:val="num" w:pos="567"/>
          <w:tab w:val="left" w:pos="9639"/>
        </w:tabs>
        <w:spacing w:before="0"/>
        <w:ind w:left="567" w:right="-1" w:hanging="567"/>
        <w:jc w:val="center"/>
        <w:rPr>
          <w:rFonts w:ascii="Times New Roman" w:hAnsi="Times New Roman" w:cs="Times New Roman"/>
          <w:b/>
          <w:color w:val="auto"/>
          <w:sz w:val="24"/>
          <w:szCs w:val="24"/>
        </w:rPr>
      </w:pPr>
      <w:r w:rsidRPr="00A104D9">
        <w:rPr>
          <w:rFonts w:ascii="Times New Roman" w:hAnsi="Times New Roman" w:cs="Times New Roman"/>
          <w:b/>
          <w:color w:val="auto"/>
          <w:sz w:val="24"/>
          <w:szCs w:val="24"/>
        </w:rPr>
        <w:t>ЗАКЛЮЧИТЕЛЬНЫЕ ПОЛОЖЕНИЯ</w:t>
      </w:r>
    </w:p>
    <w:p w:rsidR="00AE551E" w:rsidRPr="00EE6ECA" w:rsidRDefault="00AE551E" w:rsidP="00AE551E">
      <w:pPr>
        <w:pStyle w:val="22"/>
        <w:numPr>
          <w:ilvl w:val="1"/>
          <w:numId w:val="41"/>
        </w:numPr>
        <w:tabs>
          <w:tab w:val="clear" w:pos="360"/>
          <w:tab w:val="num" w:pos="567"/>
          <w:tab w:val="left" w:pos="9639"/>
        </w:tabs>
        <w:spacing w:after="0" w:line="240" w:lineRule="auto"/>
        <w:ind w:left="567" w:right="-1" w:hanging="567"/>
        <w:rPr>
          <w:rFonts w:ascii="Times New Roman" w:hAnsi="Times New Roman" w:cs="Times New Roman"/>
          <w:b/>
          <w:sz w:val="24"/>
          <w:szCs w:val="24"/>
        </w:rPr>
      </w:pPr>
      <w:r w:rsidRPr="00EE6ECA">
        <w:rPr>
          <w:rFonts w:ascii="Times New Roman" w:hAnsi="Times New Roman" w:cs="Times New Roman"/>
          <w:b/>
          <w:sz w:val="24"/>
          <w:szCs w:val="24"/>
        </w:rPr>
        <w:t>Настоящий договор вступает в силу с момента его подписания представителями Сторон и действует до полного исполнения Сторонами своих обязательств.</w:t>
      </w:r>
    </w:p>
    <w:p w:rsidR="00AE551E" w:rsidRPr="00EE6ECA" w:rsidRDefault="00AE551E" w:rsidP="00AE551E">
      <w:pPr>
        <w:pStyle w:val="a"/>
        <w:numPr>
          <w:ilvl w:val="1"/>
          <w:numId w:val="41"/>
        </w:numPr>
        <w:tabs>
          <w:tab w:val="clear" w:pos="360"/>
          <w:tab w:val="left" w:pos="567"/>
        </w:tabs>
        <w:ind w:left="567" w:hanging="567"/>
        <w:rPr>
          <w:sz w:val="24"/>
          <w:szCs w:val="24"/>
        </w:rPr>
      </w:pPr>
      <w:r w:rsidRPr="00EE6ECA">
        <w:rPr>
          <w:sz w:val="24"/>
          <w:szCs w:val="24"/>
        </w:rPr>
        <w:t>Настоящий договор может быть расторгнут в случаях, предусмотренных законодательством Республики Казахстан, настоящим договором, а также по соглашению Сторон.</w:t>
      </w:r>
    </w:p>
    <w:p w:rsidR="00AE551E" w:rsidRPr="00EE6ECA" w:rsidRDefault="00AE551E" w:rsidP="00AE551E">
      <w:pPr>
        <w:numPr>
          <w:ilvl w:val="1"/>
          <w:numId w:val="41"/>
        </w:numPr>
        <w:tabs>
          <w:tab w:val="clear" w:pos="360"/>
          <w:tab w:val="num" w:pos="567"/>
        </w:tabs>
        <w:ind w:left="567" w:hanging="567"/>
        <w:jc w:val="both"/>
        <w:rPr>
          <w:rFonts w:ascii="Times New Roman" w:hAnsi="Times New Roman" w:cs="Times New Roman"/>
          <w:sz w:val="24"/>
          <w:szCs w:val="24"/>
        </w:rPr>
      </w:pPr>
      <w:r w:rsidRPr="00EE6ECA">
        <w:rPr>
          <w:rFonts w:ascii="Times New Roman" w:hAnsi="Times New Roman" w:cs="Times New Roman"/>
          <w:sz w:val="24"/>
          <w:szCs w:val="24"/>
        </w:rPr>
        <w:t>Все сообщения и уведомления, направляемые Сторонами при исполнении настоящего договора, подаются в письменной форме и направляются по адресу, указанному в настоящем договоре, если Сторонами не будут предоставлены другие адреса.</w:t>
      </w:r>
    </w:p>
    <w:p w:rsidR="00AE551E" w:rsidRPr="00EE6ECA" w:rsidRDefault="00AE551E" w:rsidP="00AE551E">
      <w:pPr>
        <w:numPr>
          <w:ilvl w:val="1"/>
          <w:numId w:val="41"/>
        </w:numPr>
        <w:tabs>
          <w:tab w:val="clear" w:pos="360"/>
          <w:tab w:val="num" w:pos="567"/>
        </w:tabs>
        <w:ind w:left="567" w:hanging="567"/>
        <w:jc w:val="both"/>
        <w:rPr>
          <w:rFonts w:ascii="Times New Roman" w:hAnsi="Times New Roman" w:cs="Times New Roman"/>
          <w:snapToGrid w:val="0"/>
          <w:color w:val="000000"/>
          <w:sz w:val="24"/>
          <w:szCs w:val="24"/>
        </w:rPr>
      </w:pPr>
      <w:r w:rsidRPr="00EE6ECA">
        <w:rPr>
          <w:rFonts w:ascii="Times New Roman" w:hAnsi="Times New Roman" w:cs="Times New Roman"/>
          <w:snapToGrid w:val="0"/>
          <w:color w:val="000000"/>
          <w:sz w:val="24"/>
          <w:szCs w:val="24"/>
        </w:rPr>
        <w:t>Письменные сообщения и иная переписка, направленные Заказчику в соответствии с настоящим договором (в связи с его исполнением и т.п.), считаются принятыми Подрядчиком в момент их принятия любым работником Подрядчика, который удостоверяет принятие росписью на экземпляре соответствующего документа Заказчика.</w:t>
      </w:r>
    </w:p>
    <w:p w:rsidR="00AE551E" w:rsidRPr="00EE6ECA" w:rsidRDefault="00AE551E" w:rsidP="00AE551E">
      <w:pPr>
        <w:pStyle w:val="afd"/>
        <w:numPr>
          <w:ilvl w:val="1"/>
          <w:numId w:val="41"/>
        </w:numPr>
        <w:tabs>
          <w:tab w:val="clear" w:pos="360"/>
          <w:tab w:val="num" w:pos="567"/>
          <w:tab w:val="left" w:pos="9639"/>
        </w:tabs>
        <w:spacing w:after="0"/>
        <w:ind w:left="567" w:right="-1" w:hanging="567"/>
        <w:jc w:val="both"/>
        <w:rPr>
          <w:rFonts w:ascii="Times New Roman" w:hAnsi="Times New Roman" w:cs="Times New Roman"/>
          <w:sz w:val="24"/>
          <w:szCs w:val="24"/>
        </w:rPr>
      </w:pPr>
      <w:r w:rsidRPr="00EE6ECA">
        <w:rPr>
          <w:rFonts w:ascii="Times New Roman" w:hAnsi="Times New Roman" w:cs="Times New Roman"/>
          <w:sz w:val="24"/>
          <w:szCs w:val="24"/>
        </w:rPr>
        <w:t xml:space="preserve">Все изменения и дополнения к настоящему договору должны быть совершены в письменной форме и подписаны представителями Сторон. </w:t>
      </w:r>
    </w:p>
    <w:p w:rsidR="00AE551E" w:rsidRPr="00EE6ECA" w:rsidRDefault="00AE551E" w:rsidP="00AE551E">
      <w:pPr>
        <w:pStyle w:val="afd"/>
        <w:numPr>
          <w:ilvl w:val="1"/>
          <w:numId w:val="41"/>
        </w:numPr>
        <w:tabs>
          <w:tab w:val="clear" w:pos="360"/>
          <w:tab w:val="num" w:pos="567"/>
          <w:tab w:val="left" w:pos="9639"/>
        </w:tabs>
        <w:spacing w:after="0"/>
        <w:ind w:left="567" w:right="-1" w:hanging="567"/>
        <w:jc w:val="both"/>
        <w:rPr>
          <w:rFonts w:ascii="Times New Roman" w:hAnsi="Times New Roman" w:cs="Times New Roman"/>
          <w:sz w:val="24"/>
          <w:szCs w:val="24"/>
        </w:rPr>
      </w:pPr>
      <w:r w:rsidRPr="00EE6ECA">
        <w:rPr>
          <w:rFonts w:ascii="Times New Roman" w:hAnsi="Times New Roman" w:cs="Times New Roman"/>
          <w:sz w:val="24"/>
          <w:szCs w:val="24"/>
        </w:rPr>
        <w:t>Во всем остальном, что не предусмотрено настоящим договором, Стороны руководствуются законодательством Республики Казахстан.</w:t>
      </w:r>
    </w:p>
    <w:p w:rsidR="00AE551E" w:rsidRPr="00EE6ECA" w:rsidRDefault="00AE551E" w:rsidP="00AE551E">
      <w:pPr>
        <w:pStyle w:val="afd"/>
        <w:numPr>
          <w:ilvl w:val="1"/>
          <w:numId w:val="41"/>
        </w:numPr>
        <w:tabs>
          <w:tab w:val="clear" w:pos="360"/>
          <w:tab w:val="num" w:pos="567"/>
          <w:tab w:val="left" w:pos="9639"/>
        </w:tabs>
        <w:spacing w:after="0"/>
        <w:ind w:left="567" w:right="-1" w:hanging="567"/>
        <w:jc w:val="both"/>
        <w:rPr>
          <w:rFonts w:ascii="Times New Roman" w:hAnsi="Times New Roman" w:cs="Times New Roman"/>
          <w:sz w:val="24"/>
          <w:szCs w:val="24"/>
        </w:rPr>
      </w:pPr>
      <w:r w:rsidRPr="00EE6ECA">
        <w:rPr>
          <w:rFonts w:ascii="Times New Roman" w:hAnsi="Times New Roman" w:cs="Times New Roman"/>
          <w:sz w:val="24"/>
          <w:szCs w:val="24"/>
        </w:rPr>
        <w:t>Настоящий договор составлен в двух экземплярах, имеющих одинаковую юридическую силу, по одному для каждой из Сторон.</w:t>
      </w:r>
    </w:p>
    <w:p w:rsidR="00AE551E" w:rsidRPr="00E777EB" w:rsidRDefault="00AE551E" w:rsidP="00AE551E">
      <w:pPr>
        <w:pStyle w:val="afd"/>
        <w:tabs>
          <w:tab w:val="left" w:pos="9639"/>
        </w:tabs>
        <w:spacing w:after="0"/>
        <w:ind w:left="360" w:right="-1"/>
        <w:jc w:val="both"/>
        <w:rPr>
          <w:sz w:val="24"/>
          <w:szCs w:val="24"/>
        </w:rPr>
      </w:pPr>
    </w:p>
    <w:p w:rsidR="00AE551E" w:rsidRPr="000070D1" w:rsidRDefault="00AE551E" w:rsidP="00AE551E">
      <w:pPr>
        <w:pStyle w:val="afb"/>
        <w:tabs>
          <w:tab w:val="num" w:pos="567"/>
          <w:tab w:val="left" w:pos="9720"/>
        </w:tabs>
        <w:ind w:left="567" w:right="-82"/>
        <w:jc w:val="center"/>
        <w:rPr>
          <w:rFonts w:ascii="Times New Roman" w:hAnsi="Times New Roman" w:cs="Times New Roman"/>
          <w:b/>
          <w:sz w:val="24"/>
          <w:szCs w:val="24"/>
        </w:rPr>
      </w:pPr>
      <w:r w:rsidRPr="000070D1">
        <w:rPr>
          <w:rFonts w:ascii="Times New Roman" w:hAnsi="Times New Roman" w:cs="Times New Roman"/>
          <w:b/>
          <w:sz w:val="24"/>
          <w:szCs w:val="24"/>
        </w:rPr>
        <w:t>11. ПОРЯДОК РАЗРЕШЕНИЯ СПОРОВ</w:t>
      </w:r>
    </w:p>
    <w:p w:rsidR="00AE551E" w:rsidRPr="00E777EB" w:rsidRDefault="00AE551E" w:rsidP="00AE551E">
      <w:pPr>
        <w:pStyle w:val="aff"/>
        <w:jc w:val="both"/>
        <w:rPr>
          <w:rFonts w:ascii="Times New Roman" w:hAnsi="Times New Roman"/>
          <w:sz w:val="24"/>
          <w:szCs w:val="24"/>
        </w:rPr>
      </w:pPr>
      <w:r w:rsidRPr="00E777EB">
        <w:rPr>
          <w:rFonts w:ascii="Times New Roman" w:hAnsi="Times New Roman"/>
          <w:sz w:val="24"/>
          <w:szCs w:val="24"/>
        </w:rPr>
        <w:t>11.1. К отношениям Сторон по настоящему Договору применяется материальное право Республики Казахстан.</w:t>
      </w:r>
    </w:p>
    <w:p w:rsidR="00AE551E" w:rsidRPr="00E777EB" w:rsidRDefault="00AE551E" w:rsidP="00AE551E">
      <w:pPr>
        <w:pStyle w:val="aff"/>
        <w:jc w:val="both"/>
        <w:rPr>
          <w:rFonts w:ascii="Times New Roman" w:hAnsi="Times New Roman"/>
          <w:sz w:val="24"/>
          <w:szCs w:val="24"/>
        </w:rPr>
      </w:pPr>
      <w:r w:rsidRPr="00E777EB">
        <w:rPr>
          <w:rFonts w:ascii="Times New Roman" w:hAnsi="Times New Roman"/>
          <w:sz w:val="24"/>
          <w:szCs w:val="24"/>
        </w:rPr>
        <w:t xml:space="preserve">11.2. Все споры и разногласия, которые могут возникнуть из настоящего Договора или в связи с ним, будут по возможности решаться путем переговоров между Сторонами. </w:t>
      </w:r>
    </w:p>
    <w:p w:rsidR="00AE551E" w:rsidRPr="00E777EB" w:rsidRDefault="00AE551E" w:rsidP="00AE551E">
      <w:pPr>
        <w:pStyle w:val="aff"/>
        <w:jc w:val="both"/>
        <w:rPr>
          <w:rFonts w:ascii="Times New Roman" w:hAnsi="Times New Roman"/>
          <w:sz w:val="24"/>
          <w:szCs w:val="24"/>
        </w:rPr>
      </w:pPr>
      <w:r w:rsidRPr="00E777EB">
        <w:rPr>
          <w:rFonts w:ascii="Times New Roman" w:hAnsi="Times New Roman"/>
          <w:sz w:val="24"/>
          <w:szCs w:val="24"/>
        </w:rPr>
        <w:t>11.3. В случае если споры и разногласия не могут быть решены путем переговоров – они подлежат разрешению в Специализированном межрайонном экономическом суде Павлодарской области.</w:t>
      </w:r>
    </w:p>
    <w:p w:rsidR="00AE551E" w:rsidRPr="00E777EB" w:rsidRDefault="00AE551E" w:rsidP="00AE551E">
      <w:pPr>
        <w:pStyle w:val="22"/>
        <w:ind w:firstLine="0"/>
        <w:jc w:val="left"/>
        <w:outlineLvl w:val="0"/>
        <w:rPr>
          <w:rFonts w:ascii="Times New Roman" w:hAnsi="Times New Roman" w:cs="Times New Roman"/>
          <w:sz w:val="24"/>
          <w:szCs w:val="24"/>
        </w:rPr>
      </w:pPr>
    </w:p>
    <w:p w:rsidR="00AE551E" w:rsidRDefault="00AE551E" w:rsidP="00AE551E">
      <w:pPr>
        <w:pStyle w:val="22"/>
        <w:numPr>
          <w:ilvl w:val="0"/>
          <w:numId w:val="48"/>
        </w:numPr>
        <w:spacing w:after="0" w:line="240" w:lineRule="auto"/>
        <w:jc w:val="center"/>
        <w:outlineLvl w:val="0"/>
        <w:rPr>
          <w:rFonts w:ascii="Times New Roman" w:hAnsi="Times New Roman" w:cs="Times New Roman"/>
          <w:b/>
          <w:sz w:val="24"/>
          <w:szCs w:val="24"/>
        </w:rPr>
      </w:pPr>
      <w:r w:rsidRPr="00E777EB">
        <w:rPr>
          <w:rFonts w:ascii="Times New Roman" w:hAnsi="Times New Roman" w:cs="Times New Roman"/>
          <w:b/>
          <w:sz w:val="24"/>
          <w:szCs w:val="24"/>
        </w:rPr>
        <w:t xml:space="preserve">АДРЕСА </w:t>
      </w:r>
      <w:proofErr w:type="gramStart"/>
      <w:r w:rsidRPr="00E777EB">
        <w:rPr>
          <w:rFonts w:ascii="Times New Roman" w:hAnsi="Times New Roman" w:cs="Times New Roman"/>
          <w:b/>
          <w:sz w:val="24"/>
          <w:szCs w:val="24"/>
        </w:rPr>
        <w:t>И  РЕКВИЗИТЫ</w:t>
      </w:r>
      <w:proofErr w:type="gramEnd"/>
      <w:r w:rsidRPr="00E777EB">
        <w:rPr>
          <w:rFonts w:ascii="Times New Roman" w:hAnsi="Times New Roman" w:cs="Times New Roman"/>
          <w:b/>
          <w:sz w:val="24"/>
          <w:szCs w:val="24"/>
        </w:rPr>
        <w:t xml:space="preserve"> СТОРОН</w:t>
      </w:r>
    </w:p>
    <w:p w:rsidR="00EE6ECA" w:rsidRPr="00E777EB" w:rsidRDefault="00EE6ECA" w:rsidP="00EE6ECA">
      <w:pPr>
        <w:pStyle w:val="22"/>
        <w:spacing w:after="0" w:line="240" w:lineRule="auto"/>
        <w:jc w:val="center"/>
        <w:outlineLvl w:val="0"/>
        <w:rPr>
          <w:rFonts w:ascii="Times New Roman" w:hAnsi="Times New Roman" w:cs="Times New Roman"/>
          <w:b/>
          <w:sz w:val="24"/>
          <w:szCs w:val="24"/>
        </w:rPr>
      </w:pPr>
    </w:p>
    <w:tbl>
      <w:tblPr>
        <w:tblpPr w:leftFromText="180" w:rightFromText="180" w:vertAnchor="text" w:horzAnchor="margin" w:tblpX="74" w:tblpY="160"/>
        <w:tblW w:w="10065" w:type="dxa"/>
        <w:tblLook w:val="01E0" w:firstRow="1" w:lastRow="1" w:firstColumn="1" w:lastColumn="1" w:noHBand="0" w:noVBand="0"/>
      </w:tblPr>
      <w:tblGrid>
        <w:gridCol w:w="4786"/>
        <w:gridCol w:w="5279"/>
      </w:tblGrid>
      <w:tr w:rsidR="00AE551E" w:rsidRPr="00E777EB" w:rsidTr="00946789">
        <w:tc>
          <w:tcPr>
            <w:tcW w:w="4786" w:type="dxa"/>
          </w:tcPr>
          <w:p w:rsidR="00AE551E" w:rsidRPr="00E777EB" w:rsidRDefault="00AE551E" w:rsidP="00946789">
            <w:pPr>
              <w:rPr>
                <w:rFonts w:ascii="Times New Roman" w:hAnsi="Times New Roman" w:cs="Times New Roman"/>
                <w:b/>
                <w:sz w:val="24"/>
                <w:szCs w:val="24"/>
              </w:rPr>
            </w:pPr>
            <w:r w:rsidRPr="00E777EB">
              <w:rPr>
                <w:rFonts w:ascii="Times New Roman" w:hAnsi="Times New Roman" w:cs="Times New Roman"/>
                <w:b/>
                <w:sz w:val="24"/>
                <w:szCs w:val="24"/>
              </w:rPr>
              <w:t xml:space="preserve">ПОДРЯДЧИК  </w:t>
            </w:r>
          </w:p>
          <w:p w:rsidR="00AE551E" w:rsidRPr="00E777EB" w:rsidRDefault="00AE551E" w:rsidP="00946789">
            <w:pPr>
              <w:pStyle w:val="af0"/>
              <w:autoSpaceDE w:val="0"/>
              <w:autoSpaceDN w:val="0"/>
              <w:adjustRightInd w:val="0"/>
              <w:spacing w:before="0" w:beforeAutospacing="0" w:after="0" w:afterAutospacing="0"/>
            </w:pPr>
          </w:p>
          <w:p w:rsidR="00AE551E" w:rsidRPr="00E777EB" w:rsidRDefault="00AE551E" w:rsidP="00946789">
            <w:pPr>
              <w:pStyle w:val="af0"/>
              <w:autoSpaceDE w:val="0"/>
              <w:autoSpaceDN w:val="0"/>
              <w:adjustRightInd w:val="0"/>
              <w:spacing w:before="0" w:beforeAutospacing="0" w:after="0" w:afterAutospacing="0"/>
            </w:pPr>
          </w:p>
          <w:p w:rsidR="00AE551E" w:rsidRPr="00E777EB" w:rsidRDefault="00AE551E" w:rsidP="00946789">
            <w:pPr>
              <w:pStyle w:val="af0"/>
              <w:autoSpaceDE w:val="0"/>
              <w:autoSpaceDN w:val="0"/>
              <w:adjustRightInd w:val="0"/>
              <w:spacing w:before="0" w:beforeAutospacing="0" w:after="0" w:afterAutospacing="0"/>
            </w:pPr>
          </w:p>
          <w:p w:rsidR="00AE551E" w:rsidRPr="00E777EB" w:rsidRDefault="00AE551E" w:rsidP="00946789">
            <w:pPr>
              <w:pStyle w:val="af0"/>
              <w:autoSpaceDE w:val="0"/>
              <w:autoSpaceDN w:val="0"/>
              <w:adjustRightInd w:val="0"/>
              <w:spacing w:before="0" w:beforeAutospacing="0" w:after="0" w:afterAutospacing="0"/>
            </w:pPr>
          </w:p>
          <w:p w:rsidR="00AE551E" w:rsidRPr="00E777EB" w:rsidRDefault="00AE551E" w:rsidP="00EE6ECA">
            <w:pPr>
              <w:shd w:val="clear" w:color="auto" w:fill="FFFFFF"/>
              <w:spacing w:line="182" w:lineRule="exact"/>
            </w:pPr>
          </w:p>
        </w:tc>
        <w:tc>
          <w:tcPr>
            <w:tcW w:w="5279" w:type="dxa"/>
          </w:tcPr>
          <w:p w:rsidR="00AE551E" w:rsidRPr="00E777EB" w:rsidRDefault="00EE6ECA" w:rsidP="00946789">
            <w:pPr>
              <w:pStyle w:val="af0"/>
              <w:autoSpaceDE w:val="0"/>
              <w:autoSpaceDN w:val="0"/>
              <w:adjustRightInd w:val="0"/>
              <w:spacing w:before="0" w:beforeAutospacing="0" w:after="0" w:afterAutospacing="0"/>
              <w:rPr>
                <w:b/>
              </w:rPr>
            </w:pPr>
            <w:r>
              <w:rPr>
                <w:b/>
              </w:rPr>
              <w:t xml:space="preserve">                                   </w:t>
            </w:r>
            <w:r w:rsidR="00AE551E" w:rsidRPr="00E777EB">
              <w:rPr>
                <w:b/>
              </w:rPr>
              <w:t>ЗАКАЗЧИК</w:t>
            </w:r>
          </w:p>
          <w:p w:rsidR="00AE551E" w:rsidRPr="00E777EB" w:rsidRDefault="00AE551E" w:rsidP="00946789">
            <w:pPr>
              <w:shd w:val="clear" w:color="auto" w:fill="FFFFFF"/>
              <w:rPr>
                <w:rFonts w:ascii="Times New Roman" w:hAnsi="Times New Roman" w:cs="Times New Roman"/>
                <w:sz w:val="24"/>
                <w:szCs w:val="24"/>
              </w:rPr>
            </w:pPr>
          </w:p>
          <w:p w:rsidR="00AE551E" w:rsidRPr="00E777EB" w:rsidRDefault="00AE551E" w:rsidP="00946789">
            <w:pPr>
              <w:shd w:val="clear" w:color="auto" w:fill="FFFFFF"/>
              <w:rPr>
                <w:rFonts w:ascii="Times New Roman" w:hAnsi="Times New Roman" w:cs="Times New Roman"/>
                <w:sz w:val="24"/>
                <w:szCs w:val="24"/>
              </w:rPr>
            </w:pPr>
          </w:p>
          <w:p w:rsidR="00AE551E" w:rsidRPr="00E777EB" w:rsidRDefault="00AE551E" w:rsidP="00EE6ECA">
            <w:pPr>
              <w:shd w:val="clear" w:color="auto" w:fill="FFFFFF"/>
              <w:spacing w:line="182" w:lineRule="exact"/>
            </w:pPr>
          </w:p>
        </w:tc>
      </w:tr>
    </w:tbl>
    <w:p w:rsidR="004A3728" w:rsidRPr="00E12445" w:rsidRDefault="004A3728" w:rsidP="004A3728">
      <w:pPr>
        <w:rPr>
          <w:vanish/>
          <w:lang w:val="en-US"/>
        </w:rPr>
      </w:pPr>
    </w:p>
    <w:p w:rsidR="0069326C" w:rsidRDefault="0069326C" w:rsidP="003D1CA0">
      <w:pPr>
        <w:rPr>
          <w:rFonts w:ascii="Times New Roman" w:hAnsi="Times New Roman"/>
          <w:i/>
        </w:rPr>
        <w:sectPr w:rsidR="0069326C" w:rsidSect="003C508D">
          <w:pgSz w:w="11906" w:h="16838" w:code="9"/>
          <w:pgMar w:top="426" w:right="851" w:bottom="284" w:left="1418" w:header="709" w:footer="277" w:gutter="0"/>
          <w:cols w:space="708"/>
          <w:docGrid w:linePitch="360"/>
        </w:sectPr>
      </w:pPr>
    </w:p>
    <w:p w:rsidR="0069326C" w:rsidRDefault="0069326C" w:rsidP="003D1CA0">
      <w:pPr>
        <w:rPr>
          <w:rFonts w:ascii="Times New Roman" w:hAnsi="Times New Roman" w:cs="Times New Roman"/>
          <w:sz w:val="24"/>
          <w:szCs w:val="24"/>
        </w:rPr>
      </w:pPr>
    </w:p>
    <w:sectPr w:rsidR="0069326C" w:rsidSect="004A3728">
      <w:footerReference w:type="default" r:id="rId16"/>
      <w:pgSz w:w="11906" w:h="16838"/>
      <w:pgMar w:top="568" w:right="850" w:bottom="426" w:left="1701"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66B1" w:rsidRDefault="000066B1" w:rsidP="00663FFA">
      <w:r>
        <w:separator/>
      </w:r>
    </w:p>
  </w:endnote>
  <w:endnote w:type="continuationSeparator" w:id="0">
    <w:p w:rsidR="000066B1" w:rsidRDefault="000066B1" w:rsidP="00663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Courier New(K)">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445" w:rsidRDefault="00E12445">
    <w:pPr>
      <w:pStyle w:val="af4"/>
      <w:jc w:val="right"/>
    </w:pPr>
    <w:r>
      <w:rPr>
        <w:noProof/>
      </w:rPr>
      <w:fldChar w:fldCharType="begin"/>
    </w:r>
    <w:r>
      <w:rPr>
        <w:noProof/>
      </w:rPr>
      <w:instrText>PAGE   \* MERGEFORMAT</w:instrText>
    </w:r>
    <w:r>
      <w:rPr>
        <w:noProof/>
      </w:rPr>
      <w:fldChar w:fldCharType="separate"/>
    </w:r>
    <w:r>
      <w:rPr>
        <w:noProof/>
      </w:rPr>
      <w:t>50</w:t>
    </w:r>
    <w:r>
      <w:rPr>
        <w:noProof/>
      </w:rPr>
      <w:fldChar w:fldCharType="end"/>
    </w:r>
  </w:p>
  <w:p w:rsidR="00E12445" w:rsidRDefault="00E12445">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66B1" w:rsidRDefault="000066B1" w:rsidP="00663FFA">
      <w:r>
        <w:separator/>
      </w:r>
    </w:p>
  </w:footnote>
  <w:footnote w:type="continuationSeparator" w:id="0">
    <w:p w:rsidR="000066B1" w:rsidRDefault="000066B1" w:rsidP="00663F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DC00887C"/>
    <w:lvl w:ilvl="0">
      <w:start w:val="1"/>
      <w:numFmt w:val="none"/>
      <w:suff w:val="nothing"/>
      <w:lvlText w:val=""/>
      <w:lvlJc w:val="left"/>
      <w:pPr>
        <w:tabs>
          <w:tab w:val="num" w:pos="0"/>
        </w:tabs>
        <w:ind w:left="0" w:firstLine="0"/>
      </w:pPr>
    </w:lvl>
    <w:lvl w:ilvl="1">
      <w:start w:val="1"/>
      <w:numFmt w:val="bullet"/>
      <w:lvlText w:val=""/>
      <w:lvlJc w:val="left"/>
      <w:pPr>
        <w:tabs>
          <w:tab w:val="num" w:pos="0"/>
        </w:tabs>
        <w:ind w:left="0" w:firstLine="0"/>
      </w:pPr>
      <w:rPr>
        <w:rFonts w:ascii="Symbol" w:hAnsi="Symbol" w:hint="default"/>
        <w:bCs/>
        <w:sz w:val="18"/>
        <w:szCs w:val="18"/>
        <w:lang w:val="ru-RU"/>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2FB6CB9E"/>
    <w:name w:val="WW8Num2"/>
    <w:lvl w:ilvl="0">
      <w:start w:val="1"/>
      <w:numFmt w:val="none"/>
      <w:lvlText w:val=""/>
      <w:lvlJc w:val="left"/>
      <w:pPr>
        <w:tabs>
          <w:tab w:val="num" w:pos="432"/>
        </w:tabs>
        <w:ind w:left="432" w:hanging="432"/>
      </w:pPr>
    </w:lvl>
    <w:lvl w:ilvl="1">
      <w:start w:val="1"/>
      <w:numFmt w:val="decimal"/>
      <w:lvlText w:val="%2)"/>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5"/>
    <w:multiLevelType w:val="multilevel"/>
    <w:tmpl w:val="00000005"/>
    <w:name w:val="WW8Num5"/>
    <w:lvl w:ilvl="0">
      <w:start w:val="5"/>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6675336"/>
    <w:multiLevelType w:val="hybridMultilevel"/>
    <w:tmpl w:val="0D44407A"/>
    <w:lvl w:ilvl="0" w:tplc="8E6408C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8734BCE"/>
    <w:multiLevelType w:val="hybridMultilevel"/>
    <w:tmpl w:val="EB6C10A8"/>
    <w:lvl w:ilvl="0" w:tplc="04190001">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0AD11426"/>
    <w:multiLevelType w:val="multilevel"/>
    <w:tmpl w:val="4306CB2A"/>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0616F5"/>
    <w:multiLevelType w:val="multilevel"/>
    <w:tmpl w:val="2ED290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FB5376"/>
    <w:multiLevelType w:val="multilevel"/>
    <w:tmpl w:val="27A2E0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AE3F94"/>
    <w:multiLevelType w:val="multilevel"/>
    <w:tmpl w:val="8A7E9DF2"/>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6D75AE"/>
    <w:multiLevelType w:val="multilevel"/>
    <w:tmpl w:val="4B8499F8"/>
    <w:lvl w:ilvl="0">
      <w:start w:val="4"/>
      <w:numFmt w:val="decimal"/>
      <w:lvlText w:val="%1."/>
      <w:lvlJc w:val="left"/>
      <w:pPr>
        <w:tabs>
          <w:tab w:val="num" w:pos="360"/>
        </w:tabs>
        <w:ind w:left="360" w:hanging="360"/>
      </w:pPr>
      <w:rPr>
        <w:rFonts w:hint="default"/>
        <w:b/>
        <w:u w:val="none"/>
      </w:rPr>
    </w:lvl>
    <w:lvl w:ilvl="1">
      <w:start w:val="1"/>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080"/>
        </w:tabs>
        <w:ind w:left="1080" w:hanging="108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440"/>
        </w:tabs>
        <w:ind w:left="1440" w:hanging="1440"/>
      </w:pPr>
      <w:rPr>
        <w:rFonts w:hint="default"/>
        <w:b w:val="0"/>
        <w:u w:val="none"/>
      </w:rPr>
    </w:lvl>
    <w:lvl w:ilvl="8">
      <w:start w:val="1"/>
      <w:numFmt w:val="decimal"/>
      <w:lvlText w:val="%1.%2.%3.%4.%5.%6.%7.%8.%9."/>
      <w:lvlJc w:val="left"/>
      <w:pPr>
        <w:tabs>
          <w:tab w:val="num" w:pos="1800"/>
        </w:tabs>
        <w:ind w:left="1800" w:hanging="1800"/>
      </w:pPr>
      <w:rPr>
        <w:rFonts w:hint="default"/>
        <w:b w:val="0"/>
        <w:u w:val="none"/>
      </w:rPr>
    </w:lvl>
  </w:abstractNum>
  <w:abstractNum w:abstractNumId="10" w15:restartNumberingAfterBreak="0">
    <w:nsid w:val="15713476"/>
    <w:multiLevelType w:val="multilevel"/>
    <w:tmpl w:val="7988EA96"/>
    <w:lvl w:ilvl="0">
      <w:start w:val="6"/>
      <w:numFmt w:val="decimal"/>
      <w:lvlText w:val="%1."/>
      <w:lvlJc w:val="left"/>
      <w:pPr>
        <w:ind w:left="1429" w:hanging="360"/>
      </w:pPr>
      <w:rPr>
        <w:rFonts w:hint="default"/>
      </w:rPr>
    </w:lvl>
    <w:lvl w:ilvl="1">
      <w:start w:val="7"/>
      <w:numFmt w:val="decimal"/>
      <w:isLgl/>
      <w:lvlText w:val="%1.%2."/>
      <w:lvlJc w:val="left"/>
      <w:pPr>
        <w:ind w:left="2269" w:hanging="1200"/>
      </w:pPr>
      <w:rPr>
        <w:rFonts w:hint="default"/>
      </w:rPr>
    </w:lvl>
    <w:lvl w:ilvl="2">
      <w:start w:val="1"/>
      <w:numFmt w:val="decimal"/>
      <w:isLgl/>
      <w:lvlText w:val="%1.%2.%3."/>
      <w:lvlJc w:val="left"/>
      <w:pPr>
        <w:ind w:left="2269" w:hanging="1200"/>
      </w:pPr>
      <w:rPr>
        <w:rFonts w:hint="default"/>
      </w:rPr>
    </w:lvl>
    <w:lvl w:ilvl="3">
      <w:start w:val="1"/>
      <w:numFmt w:val="decimal"/>
      <w:isLgl/>
      <w:lvlText w:val="%1.%2.%3.%4."/>
      <w:lvlJc w:val="left"/>
      <w:pPr>
        <w:ind w:left="2269" w:hanging="1200"/>
      </w:pPr>
      <w:rPr>
        <w:rFonts w:hint="default"/>
      </w:rPr>
    </w:lvl>
    <w:lvl w:ilvl="4">
      <w:start w:val="1"/>
      <w:numFmt w:val="decimal"/>
      <w:isLgl/>
      <w:lvlText w:val="%1.%2.%3.%4.%5."/>
      <w:lvlJc w:val="left"/>
      <w:pPr>
        <w:ind w:left="2269" w:hanging="120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1" w15:restartNumberingAfterBreak="0">
    <w:nsid w:val="16C403A0"/>
    <w:multiLevelType w:val="hybridMultilevel"/>
    <w:tmpl w:val="AF34044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C76059C"/>
    <w:multiLevelType w:val="hybridMultilevel"/>
    <w:tmpl w:val="9F5E5E60"/>
    <w:lvl w:ilvl="0" w:tplc="04190001">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1E684196"/>
    <w:multiLevelType w:val="multilevel"/>
    <w:tmpl w:val="F890450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trike w:val="0"/>
        <w:dstrike w:val="0"/>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3232B6E"/>
    <w:multiLevelType w:val="hybridMultilevel"/>
    <w:tmpl w:val="CC86E71E"/>
    <w:lvl w:ilvl="0" w:tplc="04190011">
      <w:start w:val="1"/>
      <w:numFmt w:val="decimal"/>
      <w:lvlText w:val="%1)"/>
      <w:lvlJc w:val="left"/>
      <w:pPr>
        <w:ind w:left="1120" w:hanging="360"/>
      </w:pPr>
    </w:lvl>
    <w:lvl w:ilvl="1" w:tplc="04190011">
      <w:start w:val="1"/>
      <w:numFmt w:val="decimal"/>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5" w15:restartNumberingAfterBreak="0">
    <w:nsid w:val="23D60A38"/>
    <w:multiLevelType w:val="hybridMultilevel"/>
    <w:tmpl w:val="64EA0300"/>
    <w:lvl w:ilvl="0" w:tplc="87345E2E">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42E21B1"/>
    <w:multiLevelType w:val="multilevel"/>
    <w:tmpl w:val="198460DC"/>
    <w:lvl w:ilvl="0">
      <w:start w:val="6"/>
      <w:numFmt w:val="decimal"/>
      <w:lvlText w:val="%1."/>
      <w:lvlJc w:val="left"/>
      <w:pPr>
        <w:ind w:left="450" w:hanging="450"/>
      </w:pPr>
      <w:rPr>
        <w:rFonts w:hint="default"/>
        <w:b/>
        <w:bCs/>
      </w:rPr>
    </w:lvl>
    <w:lvl w:ilvl="1">
      <w:start w:val="31"/>
      <w:numFmt w:val="decimal"/>
      <w:lvlText w:val="%2."/>
      <w:lvlJc w:val="left"/>
      <w:pPr>
        <w:ind w:left="1288" w:hanging="720"/>
      </w:pPr>
      <w:rPr>
        <w:rFonts w:hint="default"/>
      </w:rPr>
    </w:lvl>
    <w:lvl w:ilvl="2">
      <w:start w:val="1"/>
      <w:numFmt w:val="decimal"/>
      <w:lvlText w:val="%1.%2.%3."/>
      <w:lvlJc w:val="left"/>
      <w:pPr>
        <w:ind w:left="2270" w:hanging="720"/>
      </w:pPr>
      <w:rPr>
        <w:rFonts w:hint="default"/>
      </w:rPr>
    </w:lvl>
    <w:lvl w:ilvl="3">
      <w:start w:val="1"/>
      <w:numFmt w:val="decimal"/>
      <w:lvlText w:val="%1.%2.%3.%4."/>
      <w:lvlJc w:val="left"/>
      <w:pPr>
        <w:ind w:left="3405" w:hanging="1080"/>
      </w:pPr>
      <w:rPr>
        <w:rFonts w:hint="default"/>
      </w:rPr>
    </w:lvl>
    <w:lvl w:ilvl="4">
      <w:start w:val="1"/>
      <w:numFmt w:val="decimal"/>
      <w:lvlText w:val="%1.%2.%3.%4.%5."/>
      <w:lvlJc w:val="left"/>
      <w:pPr>
        <w:ind w:left="4180" w:hanging="1080"/>
      </w:pPr>
      <w:rPr>
        <w:rFonts w:hint="default"/>
      </w:rPr>
    </w:lvl>
    <w:lvl w:ilvl="5">
      <w:start w:val="1"/>
      <w:numFmt w:val="decimal"/>
      <w:lvlText w:val="%1.%2.%3.%4.%5.%6."/>
      <w:lvlJc w:val="left"/>
      <w:pPr>
        <w:ind w:left="5315" w:hanging="1440"/>
      </w:pPr>
      <w:rPr>
        <w:rFonts w:hint="default"/>
      </w:rPr>
    </w:lvl>
    <w:lvl w:ilvl="6">
      <w:start w:val="1"/>
      <w:numFmt w:val="decimal"/>
      <w:lvlText w:val="%1.%2.%3.%4.%5.%6.%7."/>
      <w:lvlJc w:val="left"/>
      <w:pPr>
        <w:ind w:left="6450" w:hanging="1800"/>
      </w:pPr>
      <w:rPr>
        <w:rFonts w:hint="default"/>
      </w:rPr>
    </w:lvl>
    <w:lvl w:ilvl="7">
      <w:start w:val="1"/>
      <w:numFmt w:val="decimal"/>
      <w:lvlText w:val="%1.%2.%3.%4.%5.%6.%7.%8."/>
      <w:lvlJc w:val="left"/>
      <w:pPr>
        <w:ind w:left="7225" w:hanging="1800"/>
      </w:pPr>
      <w:rPr>
        <w:rFonts w:hint="default"/>
      </w:rPr>
    </w:lvl>
    <w:lvl w:ilvl="8">
      <w:start w:val="1"/>
      <w:numFmt w:val="decimal"/>
      <w:lvlText w:val="%1.%2.%3.%4.%5.%6.%7.%8.%9."/>
      <w:lvlJc w:val="left"/>
      <w:pPr>
        <w:ind w:left="8360" w:hanging="2160"/>
      </w:pPr>
      <w:rPr>
        <w:rFonts w:hint="default"/>
      </w:rPr>
    </w:lvl>
  </w:abstractNum>
  <w:abstractNum w:abstractNumId="17" w15:restartNumberingAfterBreak="0">
    <w:nsid w:val="276A3F1F"/>
    <w:multiLevelType w:val="hybridMultilevel"/>
    <w:tmpl w:val="01D6B1B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8754121"/>
    <w:multiLevelType w:val="hybridMultilevel"/>
    <w:tmpl w:val="BDC6DC94"/>
    <w:lvl w:ilvl="0" w:tplc="8E6408C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28904C83"/>
    <w:multiLevelType w:val="hybridMultilevel"/>
    <w:tmpl w:val="1C74D0C4"/>
    <w:lvl w:ilvl="0" w:tplc="3190ED9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93B6AEE"/>
    <w:multiLevelType w:val="hybridMultilevel"/>
    <w:tmpl w:val="E2C8A6A6"/>
    <w:lvl w:ilvl="0" w:tplc="1A126F68">
      <w:start w:val="26"/>
      <w:numFmt w:val="decimal"/>
      <w:lvlText w:val="%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2C88149C"/>
    <w:multiLevelType w:val="hybridMultilevel"/>
    <w:tmpl w:val="BF3CFAFA"/>
    <w:lvl w:ilvl="0" w:tplc="032AAE5C">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117085A"/>
    <w:multiLevelType w:val="multilevel"/>
    <w:tmpl w:val="03A4F116"/>
    <w:lvl w:ilvl="0">
      <w:start w:val="1"/>
      <w:numFmt w:val="decimal"/>
      <w:lvlText w:val="%1."/>
      <w:lvlJc w:val="left"/>
      <w:pPr>
        <w:ind w:left="1429" w:hanging="360"/>
      </w:pPr>
      <w:rPr>
        <w:b/>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3" w15:restartNumberingAfterBreak="0">
    <w:nsid w:val="323A0C0E"/>
    <w:multiLevelType w:val="hybridMultilevel"/>
    <w:tmpl w:val="6BF644AA"/>
    <w:lvl w:ilvl="0" w:tplc="B8E25500">
      <w:start w:val="1"/>
      <w:numFmt w:val="decimal"/>
      <w:lvlText w:val="9.%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15:restartNumberingAfterBreak="0">
    <w:nsid w:val="327D2815"/>
    <w:multiLevelType w:val="hybridMultilevel"/>
    <w:tmpl w:val="ADCAA72A"/>
    <w:lvl w:ilvl="0" w:tplc="04190011">
      <w:start w:val="1"/>
      <w:numFmt w:val="decimal"/>
      <w:lvlText w:val="%1)"/>
      <w:lvlJc w:val="left"/>
      <w:pPr>
        <w:ind w:left="360" w:hanging="360"/>
      </w:pPr>
      <w:rPr>
        <w:rFonts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345904E6"/>
    <w:multiLevelType w:val="multilevel"/>
    <w:tmpl w:val="33B892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6A04F2C"/>
    <w:multiLevelType w:val="hybridMultilevel"/>
    <w:tmpl w:val="3872F172"/>
    <w:lvl w:ilvl="0" w:tplc="35F2EE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9215A9E"/>
    <w:multiLevelType w:val="multilevel"/>
    <w:tmpl w:val="58E2554A"/>
    <w:lvl w:ilvl="0">
      <w:start w:val="2"/>
      <w:numFmt w:val="decimal"/>
      <w:lvlText w:val="%1."/>
      <w:lvlJc w:val="left"/>
      <w:pPr>
        <w:ind w:left="1068" w:hanging="360"/>
      </w:pPr>
      <w:rPr>
        <w:rFonts w:hint="default"/>
      </w:rPr>
    </w:lvl>
    <w:lvl w:ilvl="1">
      <w:start w:val="2"/>
      <w:numFmt w:val="decimal"/>
      <w:lvlText w:val="%2."/>
      <w:lvlJc w:val="left"/>
      <w:pPr>
        <w:ind w:left="1984" w:hanging="1275"/>
      </w:pPr>
      <w:rPr>
        <w:rFonts w:hint="default"/>
      </w:rPr>
    </w:lvl>
    <w:lvl w:ilvl="2">
      <w:start w:val="1"/>
      <w:numFmt w:val="decimal"/>
      <w:isLgl/>
      <w:lvlText w:val="%1.%2.%3."/>
      <w:lvlJc w:val="left"/>
      <w:pPr>
        <w:ind w:left="1985" w:hanging="1275"/>
      </w:pPr>
      <w:rPr>
        <w:rFonts w:hint="default"/>
      </w:rPr>
    </w:lvl>
    <w:lvl w:ilvl="3">
      <w:start w:val="1"/>
      <w:numFmt w:val="decimal"/>
      <w:isLgl/>
      <w:lvlText w:val="%1.%2.%3.%4."/>
      <w:lvlJc w:val="left"/>
      <w:pPr>
        <w:ind w:left="1986" w:hanging="1275"/>
      </w:pPr>
      <w:rPr>
        <w:rFonts w:hint="default"/>
      </w:rPr>
    </w:lvl>
    <w:lvl w:ilvl="4">
      <w:start w:val="1"/>
      <w:numFmt w:val="decimal"/>
      <w:isLgl/>
      <w:lvlText w:val="%1.%2.%3.%4.%5."/>
      <w:lvlJc w:val="left"/>
      <w:pPr>
        <w:ind w:left="1987" w:hanging="1275"/>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28" w15:restartNumberingAfterBreak="0">
    <w:nsid w:val="40E556BC"/>
    <w:multiLevelType w:val="hybridMultilevel"/>
    <w:tmpl w:val="8098A4A8"/>
    <w:lvl w:ilvl="0" w:tplc="04190011">
      <w:start w:val="1"/>
      <w:numFmt w:val="decimal"/>
      <w:lvlText w:val="%1)"/>
      <w:lvlJc w:val="left"/>
      <w:pPr>
        <w:tabs>
          <w:tab w:val="num" w:pos="1439"/>
        </w:tabs>
        <w:ind w:left="1439" w:hanging="360"/>
      </w:pPr>
    </w:lvl>
    <w:lvl w:ilvl="1" w:tplc="04190019" w:tentative="1">
      <w:start w:val="1"/>
      <w:numFmt w:val="lowerLetter"/>
      <w:lvlText w:val="%2."/>
      <w:lvlJc w:val="left"/>
      <w:pPr>
        <w:tabs>
          <w:tab w:val="num" w:pos="2159"/>
        </w:tabs>
        <w:ind w:left="2159" w:hanging="360"/>
      </w:pPr>
    </w:lvl>
    <w:lvl w:ilvl="2" w:tplc="0419001B" w:tentative="1">
      <w:start w:val="1"/>
      <w:numFmt w:val="lowerRoman"/>
      <w:lvlText w:val="%3."/>
      <w:lvlJc w:val="right"/>
      <w:pPr>
        <w:tabs>
          <w:tab w:val="num" w:pos="2879"/>
        </w:tabs>
        <w:ind w:left="2879" w:hanging="180"/>
      </w:pPr>
    </w:lvl>
    <w:lvl w:ilvl="3" w:tplc="0419000F" w:tentative="1">
      <w:start w:val="1"/>
      <w:numFmt w:val="decimal"/>
      <w:lvlText w:val="%4."/>
      <w:lvlJc w:val="left"/>
      <w:pPr>
        <w:tabs>
          <w:tab w:val="num" w:pos="3599"/>
        </w:tabs>
        <w:ind w:left="3599" w:hanging="360"/>
      </w:pPr>
    </w:lvl>
    <w:lvl w:ilvl="4" w:tplc="04190019" w:tentative="1">
      <w:start w:val="1"/>
      <w:numFmt w:val="lowerLetter"/>
      <w:lvlText w:val="%5."/>
      <w:lvlJc w:val="left"/>
      <w:pPr>
        <w:tabs>
          <w:tab w:val="num" w:pos="4319"/>
        </w:tabs>
        <w:ind w:left="4319" w:hanging="360"/>
      </w:pPr>
    </w:lvl>
    <w:lvl w:ilvl="5" w:tplc="0419001B" w:tentative="1">
      <w:start w:val="1"/>
      <w:numFmt w:val="lowerRoman"/>
      <w:lvlText w:val="%6."/>
      <w:lvlJc w:val="right"/>
      <w:pPr>
        <w:tabs>
          <w:tab w:val="num" w:pos="5039"/>
        </w:tabs>
        <w:ind w:left="5039" w:hanging="180"/>
      </w:pPr>
    </w:lvl>
    <w:lvl w:ilvl="6" w:tplc="0419000F" w:tentative="1">
      <w:start w:val="1"/>
      <w:numFmt w:val="decimal"/>
      <w:lvlText w:val="%7."/>
      <w:lvlJc w:val="left"/>
      <w:pPr>
        <w:tabs>
          <w:tab w:val="num" w:pos="5759"/>
        </w:tabs>
        <w:ind w:left="5759" w:hanging="360"/>
      </w:pPr>
    </w:lvl>
    <w:lvl w:ilvl="7" w:tplc="04190019" w:tentative="1">
      <w:start w:val="1"/>
      <w:numFmt w:val="lowerLetter"/>
      <w:lvlText w:val="%8."/>
      <w:lvlJc w:val="left"/>
      <w:pPr>
        <w:tabs>
          <w:tab w:val="num" w:pos="6479"/>
        </w:tabs>
        <w:ind w:left="6479" w:hanging="360"/>
      </w:pPr>
    </w:lvl>
    <w:lvl w:ilvl="8" w:tplc="0419001B" w:tentative="1">
      <w:start w:val="1"/>
      <w:numFmt w:val="lowerRoman"/>
      <w:lvlText w:val="%9."/>
      <w:lvlJc w:val="right"/>
      <w:pPr>
        <w:tabs>
          <w:tab w:val="num" w:pos="7199"/>
        </w:tabs>
        <w:ind w:left="7199" w:hanging="180"/>
      </w:pPr>
    </w:lvl>
  </w:abstractNum>
  <w:abstractNum w:abstractNumId="29" w15:restartNumberingAfterBreak="0">
    <w:nsid w:val="41563371"/>
    <w:multiLevelType w:val="singleLevel"/>
    <w:tmpl w:val="8C3EA0D2"/>
    <w:lvl w:ilvl="0">
      <w:start w:val="2"/>
      <w:numFmt w:val="bullet"/>
      <w:pStyle w:val="a"/>
      <w:lvlText w:val="-"/>
      <w:lvlJc w:val="left"/>
      <w:pPr>
        <w:tabs>
          <w:tab w:val="num" w:pos="360"/>
        </w:tabs>
        <w:ind w:left="360" w:hanging="360"/>
      </w:pPr>
      <w:rPr>
        <w:rFonts w:hint="default"/>
      </w:rPr>
    </w:lvl>
  </w:abstractNum>
  <w:abstractNum w:abstractNumId="30" w15:restartNumberingAfterBreak="0">
    <w:nsid w:val="43E61C08"/>
    <w:multiLevelType w:val="hybridMultilevel"/>
    <w:tmpl w:val="AF1659A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443A39A9"/>
    <w:multiLevelType w:val="hybridMultilevel"/>
    <w:tmpl w:val="5750089E"/>
    <w:lvl w:ilvl="0" w:tplc="35F2EE24">
      <w:start w:val="1"/>
      <w:numFmt w:val="bullet"/>
      <w:lvlText w:val=""/>
      <w:lvlJc w:val="left"/>
      <w:pPr>
        <w:ind w:left="1146" w:hanging="360"/>
      </w:pPr>
      <w:rPr>
        <w:rFonts w:ascii="Symbol" w:hAnsi="Symbol" w:cs="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32" w15:restartNumberingAfterBreak="0">
    <w:nsid w:val="4672590B"/>
    <w:multiLevelType w:val="multilevel"/>
    <w:tmpl w:val="631A66E6"/>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CA17D5E"/>
    <w:multiLevelType w:val="hybridMultilevel"/>
    <w:tmpl w:val="6B94862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4D336E81"/>
    <w:multiLevelType w:val="hybridMultilevel"/>
    <w:tmpl w:val="71843116"/>
    <w:lvl w:ilvl="0" w:tplc="92986350">
      <w:start w:val="1"/>
      <w:numFmt w:val="decimal"/>
      <w:lvlText w:val="3.1.%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29D1169"/>
    <w:multiLevelType w:val="hybridMultilevel"/>
    <w:tmpl w:val="AD94A342"/>
    <w:lvl w:ilvl="0" w:tplc="CC5EC892">
      <w:start w:val="1"/>
      <w:numFmt w:val="upperRoman"/>
      <w:lvlText w:val="%1."/>
      <w:lvlJc w:val="left"/>
      <w:pPr>
        <w:ind w:left="1260" w:hanging="720"/>
      </w:pPr>
      <w:rPr>
        <w:rFonts w:hint="default"/>
      </w:rPr>
    </w:lvl>
    <w:lvl w:ilvl="1" w:tplc="8E6408CA">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15:restartNumberingAfterBreak="0">
    <w:nsid w:val="55236752"/>
    <w:multiLevelType w:val="hybridMultilevel"/>
    <w:tmpl w:val="EF648B1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7" w15:restartNumberingAfterBreak="0">
    <w:nsid w:val="640E42A6"/>
    <w:multiLevelType w:val="hybridMultilevel"/>
    <w:tmpl w:val="2C703A1C"/>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12578F"/>
    <w:multiLevelType w:val="multilevel"/>
    <w:tmpl w:val="6E065214"/>
    <w:lvl w:ilvl="0">
      <w:start w:val="6"/>
      <w:numFmt w:val="decimal"/>
      <w:lvlText w:val="%1."/>
      <w:lvlJc w:val="left"/>
      <w:pPr>
        <w:ind w:left="450" w:hanging="450"/>
      </w:pPr>
      <w:rPr>
        <w:rFonts w:hint="default"/>
        <w:b/>
        <w:bCs/>
      </w:rPr>
    </w:lvl>
    <w:lvl w:ilvl="1">
      <w:start w:val="1"/>
      <w:numFmt w:val="decimal"/>
      <w:lvlText w:val="%2."/>
      <w:lvlJc w:val="left"/>
      <w:pPr>
        <w:ind w:left="1288" w:hanging="720"/>
      </w:pPr>
      <w:rPr>
        <w:rFonts w:hint="default"/>
      </w:rPr>
    </w:lvl>
    <w:lvl w:ilvl="2">
      <w:start w:val="1"/>
      <w:numFmt w:val="decimal"/>
      <w:lvlText w:val="%1.%2.%3."/>
      <w:lvlJc w:val="left"/>
      <w:pPr>
        <w:ind w:left="2270" w:hanging="720"/>
      </w:pPr>
      <w:rPr>
        <w:rFonts w:hint="default"/>
      </w:rPr>
    </w:lvl>
    <w:lvl w:ilvl="3">
      <w:start w:val="1"/>
      <w:numFmt w:val="decimal"/>
      <w:lvlText w:val="%1.%2.%3.%4."/>
      <w:lvlJc w:val="left"/>
      <w:pPr>
        <w:ind w:left="3405" w:hanging="1080"/>
      </w:pPr>
      <w:rPr>
        <w:rFonts w:hint="default"/>
      </w:rPr>
    </w:lvl>
    <w:lvl w:ilvl="4">
      <w:start w:val="1"/>
      <w:numFmt w:val="decimal"/>
      <w:lvlText w:val="%1.%2.%3.%4.%5."/>
      <w:lvlJc w:val="left"/>
      <w:pPr>
        <w:ind w:left="4180" w:hanging="1080"/>
      </w:pPr>
      <w:rPr>
        <w:rFonts w:hint="default"/>
      </w:rPr>
    </w:lvl>
    <w:lvl w:ilvl="5">
      <w:start w:val="1"/>
      <w:numFmt w:val="decimal"/>
      <w:lvlText w:val="%1.%2.%3.%4.%5.%6."/>
      <w:lvlJc w:val="left"/>
      <w:pPr>
        <w:ind w:left="5315" w:hanging="1440"/>
      </w:pPr>
      <w:rPr>
        <w:rFonts w:hint="default"/>
      </w:rPr>
    </w:lvl>
    <w:lvl w:ilvl="6">
      <w:start w:val="1"/>
      <w:numFmt w:val="decimal"/>
      <w:lvlText w:val="%1.%2.%3.%4.%5.%6.%7."/>
      <w:lvlJc w:val="left"/>
      <w:pPr>
        <w:ind w:left="6450" w:hanging="1800"/>
      </w:pPr>
      <w:rPr>
        <w:rFonts w:hint="default"/>
      </w:rPr>
    </w:lvl>
    <w:lvl w:ilvl="7">
      <w:start w:val="1"/>
      <w:numFmt w:val="decimal"/>
      <w:lvlText w:val="%1.%2.%3.%4.%5.%6.%7.%8."/>
      <w:lvlJc w:val="left"/>
      <w:pPr>
        <w:ind w:left="7225" w:hanging="1800"/>
      </w:pPr>
      <w:rPr>
        <w:rFonts w:hint="default"/>
      </w:rPr>
    </w:lvl>
    <w:lvl w:ilvl="8">
      <w:start w:val="1"/>
      <w:numFmt w:val="decimal"/>
      <w:lvlText w:val="%1.%2.%3.%4.%5.%6.%7.%8.%9."/>
      <w:lvlJc w:val="left"/>
      <w:pPr>
        <w:ind w:left="8360" w:hanging="2160"/>
      </w:pPr>
      <w:rPr>
        <w:rFonts w:hint="default"/>
      </w:rPr>
    </w:lvl>
  </w:abstractNum>
  <w:abstractNum w:abstractNumId="39" w15:restartNumberingAfterBreak="0">
    <w:nsid w:val="6AB62781"/>
    <w:multiLevelType w:val="hybridMultilevel"/>
    <w:tmpl w:val="7372665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C001D64"/>
    <w:multiLevelType w:val="hybridMultilevel"/>
    <w:tmpl w:val="C2304FFC"/>
    <w:lvl w:ilvl="0" w:tplc="80EC4D12">
      <w:start w:val="1"/>
      <w:numFmt w:val="decimal"/>
      <w:pStyle w:val="a0"/>
      <w:lvlText w:val="%1)"/>
      <w:lvlJc w:val="left"/>
      <w:pPr>
        <w:tabs>
          <w:tab w:val="num" w:pos="1080"/>
        </w:tabs>
        <w:ind w:left="1080" w:hanging="360"/>
      </w:pPr>
      <w:rPr>
        <w:rFonts w:hint="default"/>
      </w:rPr>
    </w:lvl>
    <w:lvl w:ilvl="1" w:tplc="04190011">
      <w:start w:val="1"/>
      <w:numFmt w:val="decimal"/>
      <w:lvlText w:val="%2)"/>
      <w:lvlJc w:val="left"/>
      <w:pPr>
        <w:tabs>
          <w:tab w:val="num" w:pos="1800"/>
        </w:tabs>
        <w:ind w:left="1800" w:hanging="360"/>
      </w:pPr>
      <w:rPr>
        <w:rFonts w:hint="default"/>
      </w:rPr>
    </w:lvl>
    <w:lvl w:ilvl="2" w:tplc="1DD82828">
      <w:start w:val="20"/>
      <w:numFmt w:val="decimal"/>
      <w:lvlText w:val="%3"/>
      <w:lvlJc w:val="left"/>
      <w:pPr>
        <w:tabs>
          <w:tab w:val="num" w:pos="2700"/>
        </w:tabs>
        <w:ind w:left="2700" w:hanging="360"/>
      </w:pPr>
      <w:rPr>
        <w:rFonts w:hint="default"/>
      </w:rPr>
    </w:lvl>
    <w:lvl w:ilvl="3" w:tplc="95041D56">
      <w:start w:val="22"/>
      <w:numFmt w:val="decimal"/>
      <w:lvlText w:val="%4."/>
      <w:lvlJc w:val="left"/>
      <w:pPr>
        <w:tabs>
          <w:tab w:val="num" w:pos="3240"/>
        </w:tabs>
        <w:ind w:left="3240" w:hanging="360"/>
      </w:pPr>
      <w:rPr>
        <w:rFonts w:hint="default"/>
      </w:r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1" w15:restartNumberingAfterBreak="0">
    <w:nsid w:val="71FC1347"/>
    <w:multiLevelType w:val="hybridMultilevel"/>
    <w:tmpl w:val="8D545A1C"/>
    <w:lvl w:ilvl="0" w:tplc="04190001">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15:restartNumberingAfterBreak="0">
    <w:nsid w:val="7727704E"/>
    <w:multiLevelType w:val="hybridMultilevel"/>
    <w:tmpl w:val="80908D84"/>
    <w:lvl w:ilvl="0" w:tplc="04190011">
      <w:start w:val="1"/>
      <w:numFmt w:val="decimal"/>
      <w:lvlText w:val="%1)"/>
      <w:lvlJc w:val="left"/>
      <w:pPr>
        <w:tabs>
          <w:tab w:val="num" w:pos="1439"/>
        </w:tabs>
        <w:ind w:left="1439" w:hanging="360"/>
      </w:pPr>
    </w:lvl>
    <w:lvl w:ilvl="1" w:tplc="04190019" w:tentative="1">
      <w:start w:val="1"/>
      <w:numFmt w:val="lowerLetter"/>
      <w:lvlText w:val="%2."/>
      <w:lvlJc w:val="left"/>
      <w:pPr>
        <w:tabs>
          <w:tab w:val="num" w:pos="2159"/>
        </w:tabs>
        <w:ind w:left="2159" w:hanging="360"/>
      </w:pPr>
    </w:lvl>
    <w:lvl w:ilvl="2" w:tplc="0419001B" w:tentative="1">
      <w:start w:val="1"/>
      <w:numFmt w:val="lowerRoman"/>
      <w:lvlText w:val="%3."/>
      <w:lvlJc w:val="right"/>
      <w:pPr>
        <w:tabs>
          <w:tab w:val="num" w:pos="2879"/>
        </w:tabs>
        <w:ind w:left="2879" w:hanging="180"/>
      </w:pPr>
    </w:lvl>
    <w:lvl w:ilvl="3" w:tplc="0419000F" w:tentative="1">
      <w:start w:val="1"/>
      <w:numFmt w:val="decimal"/>
      <w:lvlText w:val="%4."/>
      <w:lvlJc w:val="left"/>
      <w:pPr>
        <w:tabs>
          <w:tab w:val="num" w:pos="3599"/>
        </w:tabs>
        <w:ind w:left="3599" w:hanging="360"/>
      </w:pPr>
    </w:lvl>
    <w:lvl w:ilvl="4" w:tplc="04190019" w:tentative="1">
      <w:start w:val="1"/>
      <w:numFmt w:val="lowerLetter"/>
      <w:lvlText w:val="%5."/>
      <w:lvlJc w:val="left"/>
      <w:pPr>
        <w:tabs>
          <w:tab w:val="num" w:pos="4319"/>
        </w:tabs>
        <w:ind w:left="4319" w:hanging="360"/>
      </w:pPr>
    </w:lvl>
    <w:lvl w:ilvl="5" w:tplc="0419001B" w:tentative="1">
      <w:start w:val="1"/>
      <w:numFmt w:val="lowerRoman"/>
      <w:lvlText w:val="%6."/>
      <w:lvlJc w:val="right"/>
      <w:pPr>
        <w:tabs>
          <w:tab w:val="num" w:pos="5039"/>
        </w:tabs>
        <w:ind w:left="5039" w:hanging="180"/>
      </w:pPr>
    </w:lvl>
    <w:lvl w:ilvl="6" w:tplc="0419000F" w:tentative="1">
      <w:start w:val="1"/>
      <w:numFmt w:val="decimal"/>
      <w:lvlText w:val="%7."/>
      <w:lvlJc w:val="left"/>
      <w:pPr>
        <w:tabs>
          <w:tab w:val="num" w:pos="5759"/>
        </w:tabs>
        <w:ind w:left="5759" w:hanging="360"/>
      </w:pPr>
    </w:lvl>
    <w:lvl w:ilvl="7" w:tplc="04190019" w:tentative="1">
      <w:start w:val="1"/>
      <w:numFmt w:val="lowerLetter"/>
      <w:lvlText w:val="%8."/>
      <w:lvlJc w:val="left"/>
      <w:pPr>
        <w:tabs>
          <w:tab w:val="num" w:pos="6479"/>
        </w:tabs>
        <w:ind w:left="6479" w:hanging="360"/>
      </w:pPr>
    </w:lvl>
    <w:lvl w:ilvl="8" w:tplc="0419001B" w:tentative="1">
      <w:start w:val="1"/>
      <w:numFmt w:val="lowerRoman"/>
      <w:lvlText w:val="%9."/>
      <w:lvlJc w:val="right"/>
      <w:pPr>
        <w:tabs>
          <w:tab w:val="num" w:pos="7199"/>
        </w:tabs>
        <w:ind w:left="7199" w:hanging="180"/>
      </w:pPr>
    </w:lvl>
  </w:abstractNum>
  <w:abstractNum w:abstractNumId="43" w15:restartNumberingAfterBreak="0">
    <w:nsid w:val="78F47F7F"/>
    <w:multiLevelType w:val="multilevel"/>
    <w:tmpl w:val="3C564322"/>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9DA00DB"/>
    <w:multiLevelType w:val="hybridMultilevel"/>
    <w:tmpl w:val="17EC38F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5" w15:restartNumberingAfterBreak="0">
    <w:nsid w:val="7A5E32A0"/>
    <w:multiLevelType w:val="multilevel"/>
    <w:tmpl w:val="43044D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EDC100E"/>
    <w:multiLevelType w:val="hybridMultilevel"/>
    <w:tmpl w:val="4D726F68"/>
    <w:lvl w:ilvl="0" w:tplc="58DA36DA">
      <w:start w:val="1"/>
      <w:numFmt w:val="decimal"/>
      <w:pStyle w:val="a1"/>
      <w:lvlText w:val="%1."/>
      <w:lvlJc w:val="left"/>
      <w:pPr>
        <w:tabs>
          <w:tab w:val="num" w:pos="540"/>
        </w:tabs>
        <w:ind w:left="-27" w:firstLine="567"/>
      </w:pPr>
      <w:rPr>
        <w:rFonts w:hint="default"/>
        <w:b w:val="0"/>
        <w:bCs w:val="0"/>
      </w:rPr>
    </w:lvl>
    <w:lvl w:ilvl="1" w:tplc="25CC886E">
      <w:start w:val="1"/>
      <w:numFmt w:val="decimal"/>
      <w:lvlText w:val="%2)"/>
      <w:lvlJc w:val="left"/>
      <w:pPr>
        <w:ind w:left="1650" w:hanging="930"/>
      </w:pPr>
      <w:rPr>
        <w:rFonts w:hint="default"/>
      </w:r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7" w15:restartNumberingAfterBreak="0">
    <w:nsid w:val="7F327C1B"/>
    <w:multiLevelType w:val="hybridMultilevel"/>
    <w:tmpl w:val="AD94A342"/>
    <w:lvl w:ilvl="0" w:tplc="CC5EC892">
      <w:start w:val="1"/>
      <w:numFmt w:val="upperRoman"/>
      <w:lvlText w:val="%1."/>
      <w:lvlJc w:val="left"/>
      <w:pPr>
        <w:ind w:left="1260" w:hanging="720"/>
      </w:pPr>
      <w:rPr>
        <w:rFonts w:hint="default"/>
      </w:rPr>
    </w:lvl>
    <w:lvl w:ilvl="1" w:tplc="8E6408CA">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6"/>
  </w:num>
  <w:num w:numId="2">
    <w:abstractNumId w:val="38"/>
  </w:num>
  <w:num w:numId="3">
    <w:abstractNumId w:val="27"/>
  </w:num>
  <w:num w:numId="4">
    <w:abstractNumId w:val="10"/>
  </w:num>
  <w:num w:numId="5">
    <w:abstractNumId w:val="20"/>
  </w:num>
  <w:num w:numId="6">
    <w:abstractNumId w:val="16"/>
  </w:num>
  <w:num w:numId="7">
    <w:abstractNumId w:val="44"/>
  </w:num>
  <w:num w:numId="8">
    <w:abstractNumId w:val="40"/>
  </w:num>
  <w:num w:numId="9">
    <w:abstractNumId w:val="31"/>
  </w:num>
  <w:num w:numId="10">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35"/>
  </w:num>
  <w:num w:numId="13">
    <w:abstractNumId w:val="24"/>
  </w:num>
  <w:num w:numId="14">
    <w:abstractNumId w:val="14"/>
  </w:num>
  <w:num w:numId="15">
    <w:abstractNumId w:val="41"/>
  </w:num>
  <w:num w:numId="16">
    <w:abstractNumId w:val="12"/>
  </w:num>
  <w:num w:numId="17">
    <w:abstractNumId w:val="4"/>
  </w:num>
  <w:num w:numId="18">
    <w:abstractNumId w:val="36"/>
  </w:num>
  <w:num w:numId="19">
    <w:abstractNumId w:val="1"/>
  </w:num>
  <w:num w:numId="20">
    <w:abstractNumId w:val="7"/>
  </w:num>
  <w:num w:numId="21">
    <w:abstractNumId w:val="21"/>
  </w:num>
  <w:num w:numId="22">
    <w:abstractNumId w:val="34"/>
  </w:num>
  <w:num w:numId="23">
    <w:abstractNumId w:val="26"/>
  </w:num>
  <w:num w:numId="24">
    <w:abstractNumId w:val="32"/>
  </w:num>
  <w:num w:numId="25">
    <w:abstractNumId w:val="8"/>
  </w:num>
  <w:num w:numId="26">
    <w:abstractNumId w:val="5"/>
  </w:num>
  <w:num w:numId="27">
    <w:abstractNumId w:val="15"/>
  </w:num>
  <w:num w:numId="28">
    <w:abstractNumId w:val="6"/>
  </w:num>
  <w:num w:numId="29">
    <w:abstractNumId w:val="19"/>
  </w:num>
  <w:num w:numId="30">
    <w:abstractNumId w:val="22"/>
  </w:num>
  <w:num w:numId="31">
    <w:abstractNumId w:val="23"/>
  </w:num>
  <w:num w:numId="32">
    <w:abstractNumId w:val="0"/>
  </w:num>
  <w:num w:numId="33">
    <w:abstractNumId w:val="47"/>
  </w:num>
  <w:num w:numId="34">
    <w:abstractNumId w:val="3"/>
  </w:num>
  <w:num w:numId="35">
    <w:abstractNumId w:val="11"/>
  </w:num>
  <w:num w:numId="36">
    <w:abstractNumId w:val="18"/>
  </w:num>
  <w:num w:numId="37">
    <w:abstractNumId w:val="25"/>
  </w:num>
  <w:num w:numId="38">
    <w:abstractNumId w:val="45"/>
  </w:num>
  <w:num w:numId="39">
    <w:abstractNumId w:val="43"/>
  </w:num>
  <w:num w:numId="40">
    <w:abstractNumId w:val="13"/>
  </w:num>
  <w:num w:numId="41">
    <w:abstractNumId w:val="9"/>
  </w:num>
  <w:num w:numId="42">
    <w:abstractNumId w:val="29"/>
  </w:num>
  <w:num w:numId="43">
    <w:abstractNumId w:val="42"/>
  </w:num>
  <w:num w:numId="44">
    <w:abstractNumId w:val="28"/>
  </w:num>
  <w:num w:numId="45">
    <w:abstractNumId w:val="39"/>
  </w:num>
  <w:num w:numId="46">
    <w:abstractNumId w:val="30"/>
  </w:num>
  <w:num w:numId="47">
    <w:abstractNumId w:val="37"/>
  </w:num>
  <w:num w:numId="48">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3982"/>
    <w:rsid w:val="000066B1"/>
    <w:rsid w:val="000070D1"/>
    <w:rsid w:val="00016DB8"/>
    <w:rsid w:val="00040F9C"/>
    <w:rsid w:val="00045A5C"/>
    <w:rsid w:val="00061F06"/>
    <w:rsid w:val="00064283"/>
    <w:rsid w:val="000729F0"/>
    <w:rsid w:val="00075903"/>
    <w:rsid w:val="00084947"/>
    <w:rsid w:val="00093ADB"/>
    <w:rsid w:val="0009568E"/>
    <w:rsid w:val="000A0D88"/>
    <w:rsid w:val="000A2EF5"/>
    <w:rsid w:val="000A3E0F"/>
    <w:rsid w:val="000B4FA0"/>
    <w:rsid w:val="000B6327"/>
    <w:rsid w:val="000C250E"/>
    <w:rsid w:val="000C604B"/>
    <w:rsid w:val="000D0E5B"/>
    <w:rsid w:val="000D74ED"/>
    <w:rsid w:val="000F7D9B"/>
    <w:rsid w:val="00120197"/>
    <w:rsid w:val="00133759"/>
    <w:rsid w:val="00144DF9"/>
    <w:rsid w:val="00161EC9"/>
    <w:rsid w:val="00165374"/>
    <w:rsid w:val="00174C27"/>
    <w:rsid w:val="001B1CC2"/>
    <w:rsid w:val="001B7B3D"/>
    <w:rsid w:val="001C243B"/>
    <w:rsid w:val="001C4D20"/>
    <w:rsid w:val="001D2871"/>
    <w:rsid w:val="001E2577"/>
    <w:rsid w:val="001F2820"/>
    <w:rsid w:val="00237BC6"/>
    <w:rsid w:val="002544F5"/>
    <w:rsid w:val="00266445"/>
    <w:rsid w:val="00273596"/>
    <w:rsid w:val="00277113"/>
    <w:rsid w:val="00295E12"/>
    <w:rsid w:val="002A1926"/>
    <w:rsid w:val="002B0237"/>
    <w:rsid w:val="002B269E"/>
    <w:rsid w:val="002B6CEE"/>
    <w:rsid w:val="002C1502"/>
    <w:rsid w:val="002C67AD"/>
    <w:rsid w:val="002E167B"/>
    <w:rsid w:val="002F5083"/>
    <w:rsid w:val="00317F00"/>
    <w:rsid w:val="003274C1"/>
    <w:rsid w:val="003406A7"/>
    <w:rsid w:val="00343982"/>
    <w:rsid w:val="003509BD"/>
    <w:rsid w:val="00350F34"/>
    <w:rsid w:val="00355A79"/>
    <w:rsid w:val="003630A8"/>
    <w:rsid w:val="003705AA"/>
    <w:rsid w:val="00394D89"/>
    <w:rsid w:val="003A037A"/>
    <w:rsid w:val="003B4332"/>
    <w:rsid w:val="003C40DF"/>
    <w:rsid w:val="003C4F83"/>
    <w:rsid w:val="003C508D"/>
    <w:rsid w:val="003D1CA0"/>
    <w:rsid w:val="003D27FB"/>
    <w:rsid w:val="003D54C3"/>
    <w:rsid w:val="003F5EB5"/>
    <w:rsid w:val="00414E02"/>
    <w:rsid w:val="00422B88"/>
    <w:rsid w:val="00431151"/>
    <w:rsid w:val="00436383"/>
    <w:rsid w:val="00456614"/>
    <w:rsid w:val="00456D0F"/>
    <w:rsid w:val="00462B7D"/>
    <w:rsid w:val="004723BD"/>
    <w:rsid w:val="004737A9"/>
    <w:rsid w:val="004773F4"/>
    <w:rsid w:val="00490C10"/>
    <w:rsid w:val="004A248B"/>
    <w:rsid w:val="004A3728"/>
    <w:rsid w:val="004A5517"/>
    <w:rsid w:val="004B4779"/>
    <w:rsid w:val="004C3ED7"/>
    <w:rsid w:val="004D23CC"/>
    <w:rsid w:val="004D2A3D"/>
    <w:rsid w:val="004E2421"/>
    <w:rsid w:val="004F7955"/>
    <w:rsid w:val="0050069D"/>
    <w:rsid w:val="005028A7"/>
    <w:rsid w:val="00510936"/>
    <w:rsid w:val="00516C31"/>
    <w:rsid w:val="005177A6"/>
    <w:rsid w:val="005335B4"/>
    <w:rsid w:val="0053485D"/>
    <w:rsid w:val="005633B1"/>
    <w:rsid w:val="00590C58"/>
    <w:rsid w:val="005934CE"/>
    <w:rsid w:val="005A49B9"/>
    <w:rsid w:val="005B13E0"/>
    <w:rsid w:val="005C29ED"/>
    <w:rsid w:val="005C6D52"/>
    <w:rsid w:val="005E03C8"/>
    <w:rsid w:val="005F0806"/>
    <w:rsid w:val="005F708F"/>
    <w:rsid w:val="00614A89"/>
    <w:rsid w:val="00625821"/>
    <w:rsid w:val="00630EB6"/>
    <w:rsid w:val="0063604D"/>
    <w:rsid w:val="0065254C"/>
    <w:rsid w:val="0065657A"/>
    <w:rsid w:val="00663A14"/>
    <w:rsid w:val="00663FFA"/>
    <w:rsid w:val="00677D51"/>
    <w:rsid w:val="00677FE8"/>
    <w:rsid w:val="0069326C"/>
    <w:rsid w:val="00695DBC"/>
    <w:rsid w:val="006A0A0D"/>
    <w:rsid w:val="006A0ED0"/>
    <w:rsid w:val="006A690B"/>
    <w:rsid w:val="006B034A"/>
    <w:rsid w:val="00703570"/>
    <w:rsid w:val="00703F56"/>
    <w:rsid w:val="00720232"/>
    <w:rsid w:val="00736F08"/>
    <w:rsid w:val="00743AF1"/>
    <w:rsid w:val="00746F93"/>
    <w:rsid w:val="007473EA"/>
    <w:rsid w:val="00750B75"/>
    <w:rsid w:val="00766788"/>
    <w:rsid w:val="00773C45"/>
    <w:rsid w:val="00774F20"/>
    <w:rsid w:val="00775C05"/>
    <w:rsid w:val="007776FD"/>
    <w:rsid w:val="00780F42"/>
    <w:rsid w:val="007814F5"/>
    <w:rsid w:val="00783225"/>
    <w:rsid w:val="00785C52"/>
    <w:rsid w:val="00793D53"/>
    <w:rsid w:val="007A3021"/>
    <w:rsid w:val="007A3EEC"/>
    <w:rsid w:val="007B2B90"/>
    <w:rsid w:val="007C08E5"/>
    <w:rsid w:val="007C2CE0"/>
    <w:rsid w:val="007C4351"/>
    <w:rsid w:val="007D20A9"/>
    <w:rsid w:val="007E29F0"/>
    <w:rsid w:val="007E4B24"/>
    <w:rsid w:val="00810148"/>
    <w:rsid w:val="0082321F"/>
    <w:rsid w:val="00826B9F"/>
    <w:rsid w:val="00840069"/>
    <w:rsid w:val="008472A8"/>
    <w:rsid w:val="008665F0"/>
    <w:rsid w:val="008674E0"/>
    <w:rsid w:val="0088295C"/>
    <w:rsid w:val="00885806"/>
    <w:rsid w:val="0088694B"/>
    <w:rsid w:val="008A5AEF"/>
    <w:rsid w:val="008B381F"/>
    <w:rsid w:val="008B41BA"/>
    <w:rsid w:val="008B630E"/>
    <w:rsid w:val="008B7FBC"/>
    <w:rsid w:val="008D2616"/>
    <w:rsid w:val="008E1BEE"/>
    <w:rsid w:val="008E245A"/>
    <w:rsid w:val="008E3857"/>
    <w:rsid w:val="008E610F"/>
    <w:rsid w:val="008E7483"/>
    <w:rsid w:val="008E7C54"/>
    <w:rsid w:val="008F6EEB"/>
    <w:rsid w:val="00900DD2"/>
    <w:rsid w:val="00906BBB"/>
    <w:rsid w:val="00921D4E"/>
    <w:rsid w:val="0092433B"/>
    <w:rsid w:val="009257B8"/>
    <w:rsid w:val="009262C6"/>
    <w:rsid w:val="00927439"/>
    <w:rsid w:val="009369E2"/>
    <w:rsid w:val="00940A81"/>
    <w:rsid w:val="00946789"/>
    <w:rsid w:val="00956075"/>
    <w:rsid w:val="00971C3E"/>
    <w:rsid w:val="00972A7F"/>
    <w:rsid w:val="009751D0"/>
    <w:rsid w:val="00977949"/>
    <w:rsid w:val="009A0802"/>
    <w:rsid w:val="009B078B"/>
    <w:rsid w:val="009B622B"/>
    <w:rsid w:val="009D0EB0"/>
    <w:rsid w:val="009D6BD7"/>
    <w:rsid w:val="009E46BE"/>
    <w:rsid w:val="009E73AA"/>
    <w:rsid w:val="009F1B55"/>
    <w:rsid w:val="009F2648"/>
    <w:rsid w:val="009F4CD7"/>
    <w:rsid w:val="00A031B1"/>
    <w:rsid w:val="00A104D9"/>
    <w:rsid w:val="00A11452"/>
    <w:rsid w:val="00A23D04"/>
    <w:rsid w:val="00A33A5C"/>
    <w:rsid w:val="00A37716"/>
    <w:rsid w:val="00A442FE"/>
    <w:rsid w:val="00A7377A"/>
    <w:rsid w:val="00A8362A"/>
    <w:rsid w:val="00A8559F"/>
    <w:rsid w:val="00A92E03"/>
    <w:rsid w:val="00AB592E"/>
    <w:rsid w:val="00AB7B14"/>
    <w:rsid w:val="00AD1D5E"/>
    <w:rsid w:val="00AD2D72"/>
    <w:rsid w:val="00AD7D26"/>
    <w:rsid w:val="00AE551E"/>
    <w:rsid w:val="00AF2A02"/>
    <w:rsid w:val="00AF51B8"/>
    <w:rsid w:val="00AF7C46"/>
    <w:rsid w:val="00B24160"/>
    <w:rsid w:val="00B529DD"/>
    <w:rsid w:val="00B53E8B"/>
    <w:rsid w:val="00B543B6"/>
    <w:rsid w:val="00B54A84"/>
    <w:rsid w:val="00B6088A"/>
    <w:rsid w:val="00B616FE"/>
    <w:rsid w:val="00B61C79"/>
    <w:rsid w:val="00B63328"/>
    <w:rsid w:val="00B72797"/>
    <w:rsid w:val="00B732F1"/>
    <w:rsid w:val="00B73982"/>
    <w:rsid w:val="00B76096"/>
    <w:rsid w:val="00B80F35"/>
    <w:rsid w:val="00B81320"/>
    <w:rsid w:val="00BA0066"/>
    <w:rsid w:val="00BA7DE4"/>
    <w:rsid w:val="00BC1231"/>
    <w:rsid w:val="00BC385B"/>
    <w:rsid w:val="00BC4F94"/>
    <w:rsid w:val="00BD4BFB"/>
    <w:rsid w:val="00BE0D73"/>
    <w:rsid w:val="00BE2B21"/>
    <w:rsid w:val="00BE4054"/>
    <w:rsid w:val="00BF5AA4"/>
    <w:rsid w:val="00BF6722"/>
    <w:rsid w:val="00C04CE6"/>
    <w:rsid w:val="00C076F7"/>
    <w:rsid w:val="00C101F9"/>
    <w:rsid w:val="00C1654B"/>
    <w:rsid w:val="00C21E01"/>
    <w:rsid w:val="00C2737E"/>
    <w:rsid w:val="00C4048B"/>
    <w:rsid w:val="00C45D8B"/>
    <w:rsid w:val="00C4641A"/>
    <w:rsid w:val="00C568D2"/>
    <w:rsid w:val="00C57E50"/>
    <w:rsid w:val="00C62FCF"/>
    <w:rsid w:val="00C67471"/>
    <w:rsid w:val="00C77BE8"/>
    <w:rsid w:val="00C8198C"/>
    <w:rsid w:val="00C86785"/>
    <w:rsid w:val="00C94ADF"/>
    <w:rsid w:val="00C97C61"/>
    <w:rsid w:val="00CB0096"/>
    <w:rsid w:val="00CB7BD8"/>
    <w:rsid w:val="00CC396D"/>
    <w:rsid w:val="00CD028A"/>
    <w:rsid w:val="00CD2CB2"/>
    <w:rsid w:val="00CD72EE"/>
    <w:rsid w:val="00CD796B"/>
    <w:rsid w:val="00CE546F"/>
    <w:rsid w:val="00CF1109"/>
    <w:rsid w:val="00CF342A"/>
    <w:rsid w:val="00D00455"/>
    <w:rsid w:val="00D00B16"/>
    <w:rsid w:val="00D03592"/>
    <w:rsid w:val="00D21339"/>
    <w:rsid w:val="00D266BF"/>
    <w:rsid w:val="00D27849"/>
    <w:rsid w:val="00D33D30"/>
    <w:rsid w:val="00D35010"/>
    <w:rsid w:val="00D407C4"/>
    <w:rsid w:val="00D53043"/>
    <w:rsid w:val="00D61021"/>
    <w:rsid w:val="00D9617D"/>
    <w:rsid w:val="00DA299D"/>
    <w:rsid w:val="00DB00A4"/>
    <w:rsid w:val="00DB10A5"/>
    <w:rsid w:val="00DD3DFE"/>
    <w:rsid w:val="00DE1BC1"/>
    <w:rsid w:val="00DE3E7C"/>
    <w:rsid w:val="00E03A0C"/>
    <w:rsid w:val="00E06FCD"/>
    <w:rsid w:val="00E07D3E"/>
    <w:rsid w:val="00E12445"/>
    <w:rsid w:val="00E22429"/>
    <w:rsid w:val="00E266B3"/>
    <w:rsid w:val="00E325CE"/>
    <w:rsid w:val="00E4076A"/>
    <w:rsid w:val="00E51B48"/>
    <w:rsid w:val="00E61A4D"/>
    <w:rsid w:val="00E910F2"/>
    <w:rsid w:val="00E92F05"/>
    <w:rsid w:val="00E93F35"/>
    <w:rsid w:val="00E93FB9"/>
    <w:rsid w:val="00EE1D3D"/>
    <w:rsid w:val="00EE6ECA"/>
    <w:rsid w:val="00EF3692"/>
    <w:rsid w:val="00EF460A"/>
    <w:rsid w:val="00EF6CCD"/>
    <w:rsid w:val="00F066C2"/>
    <w:rsid w:val="00F11FA5"/>
    <w:rsid w:val="00F14E55"/>
    <w:rsid w:val="00F15156"/>
    <w:rsid w:val="00F36542"/>
    <w:rsid w:val="00F3680C"/>
    <w:rsid w:val="00F42844"/>
    <w:rsid w:val="00F64D74"/>
    <w:rsid w:val="00F70545"/>
    <w:rsid w:val="00F71F6D"/>
    <w:rsid w:val="00F736B1"/>
    <w:rsid w:val="00F85B33"/>
    <w:rsid w:val="00F976EE"/>
    <w:rsid w:val="00FA3B8D"/>
    <w:rsid w:val="00FB2FC4"/>
    <w:rsid w:val="00FB4518"/>
    <w:rsid w:val="00FB4A66"/>
    <w:rsid w:val="00FC3844"/>
    <w:rsid w:val="00FD346A"/>
    <w:rsid w:val="00FD6B09"/>
    <w:rsid w:val="00FE03C6"/>
    <w:rsid w:val="00FE1D55"/>
    <w:rsid w:val="00FF40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7971B2"/>
  <w15:docId w15:val="{7DEB2578-35C3-40E8-9701-C91C849B0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8B381F"/>
    <w:rPr>
      <w:rFonts w:cs="Calibri"/>
      <w:sz w:val="22"/>
      <w:szCs w:val="22"/>
    </w:rPr>
  </w:style>
  <w:style w:type="paragraph" w:styleId="1">
    <w:name w:val="heading 1"/>
    <w:basedOn w:val="a2"/>
    <w:next w:val="a2"/>
    <w:link w:val="10"/>
    <w:qFormat/>
    <w:locked/>
    <w:rsid w:val="00AE551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2"/>
    <w:next w:val="a2"/>
    <w:link w:val="20"/>
    <w:semiHidden/>
    <w:unhideWhenUsed/>
    <w:qFormat/>
    <w:locked/>
    <w:rsid w:val="00AE551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2"/>
    <w:link w:val="50"/>
    <w:uiPriority w:val="99"/>
    <w:qFormat/>
    <w:locked/>
    <w:rsid w:val="00C86785"/>
    <w:pPr>
      <w:spacing w:before="100" w:beforeAutospacing="1" w:after="100" w:afterAutospacing="1"/>
      <w:outlineLvl w:val="4"/>
    </w:pPr>
    <w:rPr>
      <w:rFonts w:ascii="Times New Roman" w:hAnsi="Times New Roman" w:cs="Times New Roman"/>
      <w:b/>
      <w:bCs/>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Strong"/>
    <w:uiPriority w:val="99"/>
    <w:qFormat/>
    <w:locked/>
    <w:rsid w:val="00350F34"/>
    <w:rPr>
      <w:b/>
      <w:bCs/>
    </w:rPr>
  </w:style>
  <w:style w:type="character" w:customStyle="1" w:styleId="apple-converted-space">
    <w:name w:val="apple-converted-space"/>
    <w:basedOn w:val="a3"/>
    <w:uiPriority w:val="99"/>
    <w:rsid w:val="00350F34"/>
  </w:style>
  <w:style w:type="paragraph" w:customStyle="1" w:styleId="a1">
    <w:name w:val="Статья"/>
    <w:basedOn w:val="a2"/>
    <w:uiPriority w:val="99"/>
    <w:rsid w:val="006A690B"/>
    <w:pPr>
      <w:widowControl w:val="0"/>
      <w:numPr>
        <w:numId w:val="1"/>
      </w:numPr>
      <w:tabs>
        <w:tab w:val="left" w:pos="0"/>
        <w:tab w:val="left" w:pos="993"/>
      </w:tabs>
      <w:adjustRightInd w:val="0"/>
      <w:jc w:val="both"/>
    </w:pPr>
    <w:rPr>
      <w:rFonts w:ascii="Arial" w:hAnsi="Arial" w:cs="Arial"/>
      <w:sz w:val="24"/>
      <w:szCs w:val="24"/>
    </w:rPr>
  </w:style>
  <w:style w:type="character" w:styleId="a7">
    <w:name w:val="annotation reference"/>
    <w:uiPriority w:val="99"/>
    <w:semiHidden/>
    <w:rsid w:val="00C77BE8"/>
    <w:rPr>
      <w:sz w:val="16"/>
      <w:szCs w:val="16"/>
    </w:rPr>
  </w:style>
  <w:style w:type="paragraph" w:styleId="a8">
    <w:name w:val="annotation text"/>
    <w:basedOn w:val="a2"/>
    <w:link w:val="a9"/>
    <w:uiPriority w:val="99"/>
    <w:semiHidden/>
    <w:rsid w:val="00C77BE8"/>
    <w:rPr>
      <w:sz w:val="20"/>
      <w:szCs w:val="20"/>
    </w:rPr>
  </w:style>
  <w:style w:type="character" w:customStyle="1" w:styleId="a9">
    <w:name w:val="Текст примечания Знак"/>
    <w:link w:val="a8"/>
    <w:uiPriority w:val="99"/>
    <w:semiHidden/>
    <w:locked/>
    <w:rsid w:val="00C77BE8"/>
    <w:rPr>
      <w:sz w:val="20"/>
      <w:szCs w:val="20"/>
    </w:rPr>
  </w:style>
  <w:style w:type="paragraph" w:styleId="aa">
    <w:name w:val="annotation subject"/>
    <w:basedOn w:val="a8"/>
    <w:next w:val="a8"/>
    <w:link w:val="ab"/>
    <w:uiPriority w:val="99"/>
    <w:semiHidden/>
    <w:rsid w:val="00C77BE8"/>
    <w:rPr>
      <w:b/>
      <w:bCs/>
    </w:rPr>
  </w:style>
  <w:style w:type="character" w:customStyle="1" w:styleId="ab">
    <w:name w:val="Тема примечания Знак"/>
    <w:link w:val="aa"/>
    <w:uiPriority w:val="99"/>
    <w:semiHidden/>
    <w:locked/>
    <w:rsid w:val="00C77BE8"/>
    <w:rPr>
      <w:b/>
      <w:bCs/>
      <w:sz w:val="20"/>
      <w:szCs w:val="20"/>
    </w:rPr>
  </w:style>
  <w:style w:type="paragraph" w:styleId="ac">
    <w:name w:val="Balloon Text"/>
    <w:basedOn w:val="a2"/>
    <w:link w:val="ad"/>
    <w:uiPriority w:val="99"/>
    <w:semiHidden/>
    <w:rsid w:val="00C77BE8"/>
    <w:rPr>
      <w:rFonts w:ascii="Tahoma" w:hAnsi="Tahoma" w:cs="Tahoma"/>
      <w:sz w:val="16"/>
      <w:szCs w:val="16"/>
    </w:rPr>
  </w:style>
  <w:style w:type="character" w:customStyle="1" w:styleId="ad">
    <w:name w:val="Текст выноски Знак"/>
    <w:link w:val="ac"/>
    <w:uiPriority w:val="99"/>
    <w:semiHidden/>
    <w:locked/>
    <w:rsid w:val="00C77BE8"/>
    <w:rPr>
      <w:rFonts w:ascii="Tahoma" w:hAnsi="Tahoma" w:cs="Tahoma"/>
      <w:sz w:val="16"/>
      <w:szCs w:val="16"/>
    </w:rPr>
  </w:style>
  <w:style w:type="character" w:customStyle="1" w:styleId="50">
    <w:name w:val="Заголовок 5 Знак"/>
    <w:link w:val="5"/>
    <w:uiPriority w:val="99"/>
    <w:rsid w:val="00C86785"/>
    <w:rPr>
      <w:rFonts w:ascii="Times New Roman" w:hAnsi="Times New Roman"/>
      <w:b/>
      <w:bCs/>
    </w:rPr>
  </w:style>
  <w:style w:type="paragraph" w:styleId="ae">
    <w:name w:val="Plain Text"/>
    <w:basedOn w:val="a2"/>
    <w:link w:val="af"/>
    <w:rsid w:val="00C86785"/>
    <w:pPr>
      <w:ind w:firstLine="709"/>
      <w:jc w:val="both"/>
    </w:pPr>
    <w:rPr>
      <w:rFonts w:ascii="Consolas" w:eastAsia="Calibri" w:hAnsi="Consolas" w:cs="Consolas"/>
      <w:sz w:val="21"/>
      <w:szCs w:val="21"/>
    </w:rPr>
  </w:style>
  <w:style w:type="character" w:customStyle="1" w:styleId="af">
    <w:name w:val="Текст Знак"/>
    <w:link w:val="ae"/>
    <w:rsid w:val="00C86785"/>
    <w:rPr>
      <w:rFonts w:ascii="Consolas" w:eastAsia="Calibri" w:hAnsi="Consolas" w:cs="Consolas"/>
      <w:sz w:val="21"/>
      <w:szCs w:val="21"/>
    </w:rPr>
  </w:style>
  <w:style w:type="paragraph" w:styleId="af0">
    <w:name w:val="Normal (Web)"/>
    <w:basedOn w:val="a2"/>
    <w:uiPriority w:val="99"/>
    <w:rsid w:val="00C86785"/>
    <w:pPr>
      <w:spacing w:before="100" w:beforeAutospacing="1" w:after="100" w:afterAutospacing="1"/>
      <w:ind w:firstLine="709"/>
      <w:jc w:val="both"/>
    </w:pPr>
    <w:rPr>
      <w:rFonts w:ascii="Times New Roman" w:hAnsi="Times New Roman" w:cs="Times New Roman"/>
      <w:sz w:val="24"/>
      <w:szCs w:val="24"/>
    </w:rPr>
  </w:style>
  <w:style w:type="table" w:styleId="af1">
    <w:name w:val="Table Grid"/>
    <w:basedOn w:val="a4"/>
    <w:uiPriority w:val="99"/>
    <w:locked/>
    <w:rsid w:val="00C86785"/>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header"/>
    <w:basedOn w:val="a2"/>
    <w:link w:val="af3"/>
    <w:uiPriority w:val="99"/>
    <w:semiHidden/>
    <w:rsid w:val="00C86785"/>
    <w:pPr>
      <w:tabs>
        <w:tab w:val="center" w:pos="4677"/>
        <w:tab w:val="right" w:pos="9355"/>
      </w:tabs>
      <w:ind w:firstLine="709"/>
      <w:jc w:val="both"/>
    </w:pPr>
    <w:rPr>
      <w:rFonts w:eastAsia="Calibri"/>
      <w:lang w:eastAsia="en-US"/>
    </w:rPr>
  </w:style>
  <w:style w:type="character" w:customStyle="1" w:styleId="af3">
    <w:name w:val="Верхний колонтитул Знак"/>
    <w:link w:val="af2"/>
    <w:uiPriority w:val="99"/>
    <w:semiHidden/>
    <w:rsid w:val="00C86785"/>
    <w:rPr>
      <w:rFonts w:eastAsia="Calibri" w:cs="Calibri"/>
      <w:sz w:val="22"/>
      <w:szCs w:val="22"/>
      <w:lang w:eastAsia="en-US"/>
    </w:rPr>
  </w:style>
  <w:style w:type="paragraph" w:styleId="af4">
    <w:name w:val="footer"/>
    <w:basedOn w:val="a2"/>
    <w:link w:val="af5"/>
    <w:uiPriority w:val="99"/>
    <w:rsid w:val="00C86785"/>
    <w:pPr>
      <w:tabs>
        <w:tab w:val="center" w:pos="4677"/>
        <w:tab w:val="right" w:pos="9355"/>
      </w:tabs>
      <w:ind w:firstLine="709"/>
      <w:jc w:val="both"/>
    </w:pPr>
    <w:rPr>
      <w:rFonts w:eastAsia="Calibri"/>
      <w:lang w:eastAsia="en-US"/>
    </w:rPr>
  </w:style>
  <w:style w:type="character" w:customStyle="1" w:styleId="af5">
    <w:name w:val="Нижний колонтитул Знак"/>
    <w:link w:val="af4"/>
    <w:uiPriority w:val="99"/>
    <w:rsid w:val="00C86785"/>
    <w:rPr>
      <w:rFonts w:eastAsia="Calibri" w:cs="Calibri"/>
      <w:sz w:val="22"/>
      <w:szCs w:val="22"/>
      <w:lang w:eastAsia="en-US"/>
    </w:rPr>
  </w:style>
  <w:style w:type="paragraph" w:styleId="af6">
    <w:name w:val="endnote text"/>
    <w:basedOn w:val="a2"/>
    <w:link w:val="af7"/>
    <w:uiPriority w:val="99"/>
    <w:semiHidden/>
    <w:rsid w:val="00C86785"/>
    <w:pPr>
      <w:ind w:firstLine="709"/>
      <w:jc w:val="both"/>
    </w:pPr>
    <w:rPr>
      <w:rFonts w:eastAsia="Calibri"/>
      <w:sz w:val="20"/>
      <w:szCs w:val="20"/>
      <w:lang w:eastAsia="en-US"/>
    </w:rPr>
  </w:style>
  <w:style w:type="character" w:customStyle="1" w:styleId="af7">
    <w:name w:val="Текст концевой сноски Знак"/>
    <w:link w:val="af6"/>
    <w:uiPriority w:val="99"/>
    <w:semiHidden/>
    <w:rsid w:val="00C86785"/>
    <w:rPr>
      <w:rFonts w:eastAsia="Calibri" w:cs="Calibri"/>
      <w:lang w:eastAsia="en-US"/>
    </w:rPr>
  </w:style>
  <w:style w:type="character" w:styleId="af8">
    <w:name w:val="endnote reference"/>
    <w:uiPriority w:val="99"/>
    <w:semiHidden/>
    <w:rsid w:val="00C86785"/>
    <w:rPr>
      <w:vertAlign w:val="superscript"/>
    </w:rPr>
  </w:style>
  <w:style w:type="paragraph" w:styleId="af9">
    <w:name w:val="List Paragraph"/>
    <w:basedOn w:val="a2"/>
    <w:uiPriority w:val="99"/>
    <w:qFormat/>
    <w:rsid w:val="00C86785"/>
    <w:pPr>
      <w:spacing w:after="200" w:line="276" w:lineRule="auto"/>
      <w:ind w:left="720"/>
    </w:pPr>
    <w:rPr>
      <w:rFonts w:eastAsia="Calibri"/>
      <w:lang w:eastAsia="en-US"/>
    </w:rPr>
  </w:style>
  <w:style w:type="character" w:customStyle="1" w:styleId="s0">
    <w:name w:val="s0"/>
    <w:rsid w:val="00C86785"/>
    <w:rPr>
      <w:rFonts w:ascii="Times New Roman" w:hAnsi="Times New Roman" w:cs="Times New Roman"/>
      <w:color w:val="000000"/>
      <w:sz w:val="20"/>
      <w:szCs w:val="20"/>
      <w:u w:val="none"/>
      <w:effect w:val="none"/>
    </w:rPr>
  </w:style>
  <w:style w:type="character" w:styleId="afa">
    <w:name w:val="Hyperlink"/>
    <w:uiPriority w:val="99"/>
    <w:rsid w:val="00C86785"/>
    <w:rPr>
      <w:rFonts w:ascii="Times New Roman" w:hAnsi="Times New Roman" w:cs="Times New Roman"/>
      <w:color w:val="auto"/>
      <w:u w:val="single"/>
    </w:rPr>
  </w:style>
  <w:style w:type="character" w:customStyle="1" w:styleId="s3">
    <w:name w:val="s3"/>
    <w:uiPriority w:val="99"/>
    <w:rsid w:val="00C86785"/>
    <w:rPr>
      <w:rFonts w:ascii="Times New Roman" w:hAnsi="Times New Roman" w:cs="Times New Roman"/>
      <w:i/>
      <w:iCs/>
      <w:color w:val="FF0000"/>
      <w:sz w:val="20"/>
      <w:szCs w:val="20"/>
      <w:u w:val="none"/>
      <w:effect w:val="none"/>
    </w:rPr>
  </w:style>
  <w:style w:type="character" w:customStyle="1" w:styleId="s1">
    <w:name w:val="s1"/>
    <w:rsid w:val="00C86785"/>
    <w:rPr>
      <w:rFonts w:ascii="Times New Roman" w:hAnsi="Times New Roman" w:cs="Times New Roman"/>
      <w:b/>
      <w:bCs/>
      <w:color w:val="000000"/>
      <w:sz w:val="20"/>
      <w:szCs w:val="20"/>
      <w:u w:val="none"/>
      <w:effect w:val="none"/>
    </w:rPr>
  </w:style>
  <w:style w:type="character" w:customStyle="1" w:styleId="s9">
    <w:name w:val="s9"/>
    <w:uiPriority w:val="99"/>
    <w:rsid w:val="00C86785"/>
    <w:rPr>
      <w:i/>
      <w:iCs/>
      <w:color w:val="auto"/>
      <w:u w:val="single"/>
      <w:bdr w:val="none" w:sz="0" w:space="0" w:color="auto" w:frame="1"/>
    </w:rPr>
  </w:style>
  <w:style w:type="paragraph" w:customStyle="1" w:styleId="a0">
    <w:name w:val="Пункт"/>
    <w:basedOn w:val="a2"/>
    <w:uiPriority w:val="99"/>
    <w:rsid w:val="00C86785"/>
    <w:pPr>
      <w:widowControl w:val="0"/>
      <w:numPr>
        <w:numId w:val="8"/>
      </w:numPr>
      <w:tabs>
        <w:tab w:val="left" w:pos="993"/>
      </w:tabs>
      <w:adjustRightInd w:val="0"/>
      <w:jc w:val="both"/>
    </w:pPr>
    <w:rPr>
      <w:rFonts w:ascii="Arial" w:hAnsi="Arial" w:cs="Arial"/>
      <w:sz w:val="24"/>
      <w:szCs w:val="24"/>
    </w:rPr>
  </w:style>
  <w:style w:type="paragraph" w:styleId="11">
    <w:name w:val="toc 1"/>
    <w:basedOn w:val="a2"/>
    <w:next w:val="a2"/>
    <w:autoRedefine/>
    <w:uiPriority w:val="99"/>
    <w:locked/>
    <w:rsid w:val="00C86785"/>
    <w:pPr>
      <w:widowControl w:val="0"/>
      <w:tabs>
        <w:tab w:val="left" w:pos="360"/>
        <w:tab w:val="right" w:pos="9606"/>
      </w:tabs>
      <w:adjustRightInd w:val="0"/>
      <w:spacing w:line="360" w:lineRule="auto"/>
    </w:pPr>
    <w:rPr>
      <w:rFonts w:ascii="Times New Roman" w:hAnsi="Times New Roman" w:cs="Times New Roman"/>
      <w:b/>
      <w:bCs/>
      <w:sz w:val="20"/>
      <w:szCs w:val="20"/>
    </w:rPr>
  </w:style>
  <w:style w:type="paragraph" w:styleId="21">
    <w:name w:val="toc 2"/>
    <w:basedOn w:val="a2"/>
    <w:next w:val="a2"/>
    <w:autoRedefine/>
    <w:uiPriority w:val="99"/>
    <w:locked/>
    <w:rsid w:val="00C86785"/>
    <w:pPr>
      <w:widowControl w:val="0"/>
      <w:adjustRightInd w:val="0"/>
      <w:spacing w:before="120" w:line="360" w:lineRule="atLeast"/>
      <w:ind w:left="280"/>
    </w:pPr>
    <w:rPr>
      <w:rFonts w:ascii="Times New Roman" w:hAnsi="Times New Roman" w:cs="Times New Roman"/>
      <w:i/>
      <w:iCs/>
      <w:sz w:val="20"/>
      <w:szCs w:val="20"/>
    </w:rPr>
  </w:style>
  <w:style w:type="character" w:customStyle="1" w:styleId="s00">
    <w:name w:val="s00"/>
    <w:uiPriority w:val="99"/>
    <w:rsid w:val="00C86785"/>
    <w:rPr>
      <w:rFonts w:ascii="Times New Roman" w:hAnsi="Times New Roman" w:cs="Times New Roman"/>
      <w:color w:val="000000"/>
    </w:rPr>
  </w:style>
  <w:style w:type="numbering" w:customStyle="1" w:styleId="12">
    <w:name w:val="Нет списка1"/>
    <w:next w:val="a5"/>
    <w:uiPriority w:val="99"/>
    <w:semiHidden/>
    <w:unhideWhenUsed/>
    <w:rsid w:val="00C86785"/>
  </w:style>
  <w:style w:type="paragraph" w:styleId="afb">
    <w:name w:val="Body Text"/>
    <w:basedOn w:val="a2"/>
    <w:link w:val="afc"/>
    <w:uiPriority w:val="99"/>
    <w:rsid w:val="00DD3DFE"/>
    <w:pPr>
      <w:tabs>
        <w:tab w:val="left" w:pos="0"/>
      </w:tabs>
      <w:jc w:val="both"/>
    </w:pPr>
    <w:rPr>
      <w:rFonts w:eastAsia="Calibri"/>
      <w:sz w:val="20"/>
      <w:szCs w:val="20"/>
      <w:lang w:eastAsia="ar-SA"/>
    </w:rPr>
  </w:style>
  <w:style w:type="character" w:customStyle="1" w:styleId="afc">
    <w:name w:val="Основной текст Знак"/>
    <w:link w:val="afb"/>
    <w:uiPriority w:val="99"/>
    <w:rsid w:val="00DD3DFE"/>
    <w:rPr>
      <w:rFonts w:eastAsia="Calibri" w:cs="Calibri"/>
      <w:lang w:eastAsia="ar-SA"/>
    </w:rPr>
  </w:style>
  <w:style w:type="paragraph" w:customStyle="1" w:styleId="western">
    <w:name w:val="western"/>
    <w:basedOn w:val="a2"/>
    <w:uiPriority w:val="99"/>
    <w:rsid w:val="007B2B90"/>
    <w:pPr>
      <w:spacing w:before="100" w:beforeAutospacing="1" w:after="119"/>
      <w:ind w:firstLine="720"/>
      <w:jc w:val="both"/>
    </w:pPr>
    <w:rPr>
      <w:rFonts w:ascii="Garamond" w:hAnsi="Garamond" w:cs="Garamond"/>
      <w:color w:val="000000"/>
      <w:sz w:val="28"/>
      <w:szCs w:val="28"/>
      <w:lang w:val="en-US" w:eastAsia="en-US"/>
    </w:rPr>
  </w:style>
  <w:style w:type="paragraph" w:customStyle="1" w:styleId="210">
    <w:name w:val="Основной текст с отступом 21"/>
    <w:basedOn w:val="a2"/>
    <w:uiPriority w:val="99"/>
    <w:rsid w:val="007B2B90"/>
    <w:pPr>
      <w:suppressAutoHyphens/>
      <w:spacing w:after="120" w:line="480" w:lineRule="auto"/>
      <w:ind w:left="283"/>
    </w:pPr>
    <w:rPr>
      <w:rFonts w:ascii="Times New Roman" w:hAnsi="Times New Roman" w:cs="Times New Roman"/>
      <w:sz w:val="24"/>
      <w:szCs w:val="24"/>
      <w:lang w:eastAsia="ar-SA"/>
    </w:rPr>
  </w:style>
  <w:style w:type="paragraph" w:styleId="3">
    <w:name w:val="Body Text Indent 3"/>
    <w:basedOn w:val="a2"/>
    <w:link w:val="30"/>
    <w:uiPriority w:val="99"/>
    <w:semiHidden/>
    <w:unhideWhenUsed/>
    <w:rsid w:val="00793D53"/>
    <w:pPr>
      <w:spacing w:after="120"/>
      <w:ind w:left="283"/>
    </w:pPr>
    <w:rPr>
      <w:sz w:val="16"/>
      <w:szCs w:val="16"/>
    </w:rPr>
  </w:style>
  <w:style w:type="character" w:customStyle="1" w:styleId="30">
    <w:name w:val="Основной текст с отступом 3 Знак"/>
    <w:link w:val="3"/>
    <w:uiPriority w:val="99"/>
    <w:semiHidden/>
    <w:rsid w:val="00793D53"/>
    <w:rPr>
      <w:rFonts w:cs="Calibri"/>
      <w:sz w:val="16"/>
      <w:szCs w:val="16"/>
    </w:rPr>
  </w:style>
  <w:style w:type="character" w:customStyle="1" w:styleId="10">
    <w:name w:val="Заголовок 1 Знак"/>
    <w:basedOn w:val="a3"/>
    <w:link w:val="1"/>
    <w:rsid w:val="00AE551E"/>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3"/>
    <w:link w:val="2"/>
    <w:semiHidden/>
    <w:rsid w:val="00AE551E"/>
    <w:rPr>
      <w:rFonts w:asciiTheme="majorHAnsi" w:eastAsiaTheme="majorEastAsia" w:hAnsiTheme="majorHAnsi" w:cstheme="majorBidi"/>
      <w:color w:val="365F91" w:themeColor="accent1" w:themeShade="BF"/>
      <w:sz w:val="26"/>
      <w:szCs w:val="26"/>
    </w:rPr>
  </w:style>
  <w:style w:type="paragraph" w:styleId="afd">
    <w:name w:val="Body Text Indent"/>
    <w:basedOn w:val="a2"/>
    <w:link w:val="afe"/>
    <w:uiPriority w:val="99"/>
    <w:semiHidden/>
    <w:unhideWhenUsed/>
    <w:rsid w:val="00AE551E"/>
    <w:pPr>
      <w:spacing w:after="120"/>
      <w:ind w:left="283"/>
    </w:pPr>
  </w:style>
  <w:style w:type="character" w:customStyle="1" w:styleId="afe">
    <w:name w:val="Основной текст с отступом Знак"/>
    <w:basedOn w:val="a3"/>
    <w:link w:val="afd"/>
    <w:uiPriority w:val="99"/>
    <w:semiHidden/>
    <w:rsid w:val="00AE551E"/>
    <w:rPr>
      <w:rFonts w:cs="Calibri"/>
      <w:sz w:val="22"/>
      <w:szCs w:val="22"/>
    </w:rPr>
  </w:style>
  <w:style w:type="paragraph" w:styleId="22">
    <w:name w:val="Body Text 2"/>
    <w:basedOn w:val="a2"/>
    <w:link w:val="23"/>
    <w:uiPriority w:val="99"/>
    <w:unhideWhenUsed/>
    <w:rsid w:val="00AE551E"/>
    <w:pPr>
      <w:spacing w:after="120" w:line="480" w:lineRule="auto"/>
      <w:ind w:firstLine="709"/>
      <w:jc w:val="both"/>
    </w:pPr>
    <w:rPr>
      <w:rFonts w:eastAsia="Calibri"/>
      <w:lang w:eastAsia="en-US"/>
    </w:rPr>
  </w:style>
  <w:style w:type="character" w:customStyle="1" w:styleId="23">
    <w:name w:val="Основной текст 2 Знак"/>
    <w:basedOn w:val="a3"/>
    <w:link w:val="22"/>
    <w:uiPriority w:val="99"/>
    <w:rsid w:val="00AE551E"/>
    <w:rPr>
      <w:rFonts w:eastAsia="Calibri" w:cs="Calibri"/>
      <w:sz w:val="22"/>
      <w:szCs w:val="22"/>
      <w:lang w:eastAsia="en-US"/>
    </w:rPr>
  </w:style>
  <w:style w:type="paragraph" w:styleId="24">
    <w:name w:val="Body Text Indent 2"/>
    <w:basedOn w:val="a2"/>
    <w:link w:val="25"/>
    <w:uiPriority w:val="99"/>
    <w:semiHidden/>
    <w:unhideWhenUsed/>
    <w:rsid w:val="00AE551E"/>
    <w:pPr>
      <w:spacing w:after="120" w:line="480" w:lineRule="auto"/>
      <w:ind w:left="283" w:firstLine="709"/>
      <w:jc w:val="both"/>
    </w:pPr>
    <w:rPr>
      <w:rFonts w:eastAsia="Calibri"/>
      <w:lang w:eastAsia="en-US"/>
    </w:rPr>
  </w:style>
  <w:style w:type="character" w:customStyle="1" w:styleId="25">
    <w:name w:val="Основной текст с отступом 2 Знак"/>
    <w:basedOn w:val="a3"/>
    <w:link w:val="24"/>
    <w:uiPriority w:val="99"/>
    <w:semiHidden/>
    <w:rsid w:val="00AE551E"/>
    <w:rPr>
      <w:rFonts w:eastAsia="Calibri" w:cs="Calibri"/>
      <w:sz w:val="22"/>
      <w:szCs w:val="22"/>
      <w:lang w:eastAsia="en-US"/>
    </w:rPr>
  </w:style>
  <w:style w:type="paragraph" w:styleId="a">
    <w:name w:val="List Bullet"/>
    <w:basedOn w:val="a2"/>
    <w:autoRedefine/>
    <w:rsid w:val="00AE551E"/>
    <w:pPr>
      <w:numPr>
        <w:numId w:val="42"/>
      </w:numPr>
      <w:tabs>
        <w:tab w:val="clear" w:pos="360"/>
        <w:tab w:val="num" w:pos="142"/>
      </w:tabs>
      <w:ind w:left="284" w:hanging="284"/>
      <w:jc w:val="both"/>
    </w:pPr>
    <w:rPr>
      <w:rFonts w:ascii="Times New Roman" w:hAnsi="Times New Roman" w:cs="Times New Roman"/>
      <w:sz w:val="18"/>
      <w:szCs w:val="20"/>
    </w:rPr>
  </w:style>
  <w:style w:type="paragraph" w:customStyle="1" w:styleId="31">
    <w:name w:val="Основной текст с отступом 31"/>
    <w:basedOn w:val="a2"/>
    <w:rsid w:val="00AE551E"/>
    <w:pPr>
      <w:overflowPunct w:val="0"/>
      <w:autoSpaceDE w:val="0"/>
      <w:autoSpaceDN w:val="0"/>
      <w:adjustRightInd w:val="0"/>
      <w:ind w:left="709" w:hanging="709"/>
      <w:jc w:val="both"/>
      <w:textAlignment w:val="baseline"/>
    </w:pPr>
    <w:rPr>
      <w:rFonts w:ascii="Arial" w:hAnsi="Arial" w:cs="Times New Roman"/>
      <w:sz w:val="24"/>
      <w:szCs w:val="20"/>
    </w:rPr>
  </w:style>
  <w:style w:type="paragraph" w:styleId="aff">
    <w:name w:val="No Spacing"/>
    <w:uiPriority w:val="1"/>
    <w:qFormat/>
    <w:rsid w:val="00AE551E"/>
    <w:rPr>
      <w:rFonts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1006061.350000%20" TargetMode="External"/><Relationship Id="rId13" Type="http://schemas.openxmlformats.org/officeDocument/2006/relationships/hyperlink" Target="jl:1006061.410000%2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avlodartram.kz" TargetMode="External"/><Relationship Id="rId12" Type="http://schemas.openxmlformats.org/officeDocument/2006/relationships/hyperlink" Target="jl:1006061.490000%2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l:1006061.520000%201001000099.0%20" TargetMode="External"/><Relationship Id="rId5" Type="http://schemas.openxmlformats.org/officeDocument/2006/relationships/footnotes" Target="footnotes.xml"/><Relationship Id="rId15" Type="http://schemas.openxmlformats.org/officeDocument/2006/relationships/hyperlink" Target="jl:30115056.370300%20" TargetMode="External"/><Relationship Id="rId10" Type="http://schemas.openxmlformats.org/officeDocument/2006/relationships/hyperlink" Target="jl:1034246.1600%20" TargetMode="External"/><Relationship Id="rId4" Type="http://schemas.openxmlformats.org/officeDocument/2006/relationships/webSettings" Target="webSettings.xml"/><Relationship Id="rId9" Type="http://schemas.openxmlformats.org/officeDocument/2006/relationships/hyperlink" Target="jl:1006061.170000%20" TargetMode="External"/><Relationship Id="rId14" Type="http://schemas.openxmlformats.org/officeDocument/2006/relationships/hyperlink" Target="jl:1033215.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927</TotalTime>
  <Pages>1</Pages>
  <Words>11760</Words>
  <Characters>67036</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TU</Company>
  <LinksUpToDate>false</LinksUpToDate>
  <CharactersWithSpaces>78639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54</cp:revision>
  <cp:lastPrinted>2019-01-11T03:28:00Z</cp:lastPrinted>
  <dcterms:created xsi:type="dcterms:W3CDTF">2018-11-05T06:02:00Z</dcterms:created>
  <dcterms:modified xsi:type="dcterms:W3CDTF">2019-01-11T03:44:00Z</dcterms:modified>
</cp:coreProperties>
</file>